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2E3EA" w14:textId="77777777" w:rsidR="003A5A19" w:rsidRPr="003A5A19" w:rsidRDefault="003A5A19" w:rsidP="003A5A19">
      <w:pPr>
        <w:spacing w:before="0" w:beforeAutospacing="0" w:afterAutospacing="0"/>
        <w:jc w:val="center"/>
        <w:rPr>
          <w:rFonts w:ascii="Times New Roman" w:eastAsia="Times New Roman" w:hAnsi="Times New Roman" w:cs="Times New Roman"/>
          <w:sz w:val="24"/>
          <w:szCs w:val="24"/>
          <w:lang w:eastAsia="ru-RU"/>
        </w:rPr>
      </w:pPr>
      <w:r w:rsidRPr="003A5A19">
        <w:rPr>
          <w:rFonts w:ascii="Times New Roman" w:eastAsia="Times New Roman" w:hAnsi="Times New Roman" w:cs="Times New Roman"/>
          <w:caps/>
          <w:sz w:val="24"/>
          <w:szCs w:val="24"/>
          <w:lang w:eastAsia="ru-RU"/>
        </w:rPr>
        <w:t>ПОСТАНОВЛЕНИЕ СОВЕТА МИНИСТРОВ РЕСПУБЛИКИ БЕЛАРУСЬ</w:t>
      </w:r>
    </w:p>
    <w:p w14:paraId="172E8B0F" w14:textId="77777777" w:rsidR="003A5A19" w:rsidRPr="003A5A19" w:rsidRDefault="003A5A19" w:rsidP="003A5A19">
      <w:pPr>
        <w:spacing w:before="0" w:beforeAutospacing="0" w:afterAutospacing="0"/>
        <w:jc w:val="center"/>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21 августа 2020 г. № 497</w:t>
      </w:r>
    </w:p>
    <w:p w14:paraId="6F998C72" w14:textId="77777777" w:rsidR="003A5A19" w:rsidRPr="003A5A19" w:rsidRDefault="003A5A19" w:rsidP="003A5A19">
      <w:pPr>
        <w:spacing w:before="240" w:beforeAutospacing="0" w:after="240" w:afterAutospacing="0"/>
        <w:ind w:right="2268"/>
        <w:jc w:val="left"/>
        <w:rPr>
          <w:rFonts w:ascii="Times New Roman" w:eastAsia="Times New Roman" w:hAnsi="Times New Roman" w:cs="Times New Roman"/>
          <w:b/>
          <w:bCs/>
          <w:sz w:val="28"/>
          <w:szCs w:val="28"/>
          <w:lang w:eastAsia="ru-RU"/>
        </w:rPr>
      </w:pPr>
      <w:r w:rsidRPr="003A5A19">
        <w:rPr>
          <w:rFonts w:ascii="Times New Roman" w:eastAsia="Times New Roman" w:hAnsi="Times New Roman" w:cs="Times New Roman"/>
          <w:b/>
          <w:bCs/>
          <w:sz w:val="28"/>
          <w:szCs w:val="28"/>
          <w:lang w:eastAsia="ru-RU"/>
        </w:rPr>
        <w:t>О реализации Закона Республики Беларусь от 18 июня 2019 г. № 198-З «О радиационной безопасности»</w:t>
      </w:r>
    </w:p>
    <w:p w14:paraId="70ADF4FC" w14:textId="77777777" w:rsidR="003A5A19" w:rsidRPr="003A5A19" w:rsidRDefault="003A5A19" w:rsidP="003A5A19">
      <w:pPr>
        <w:spacing w:before="0" w:beforeAutospacing="0" w:afterAutospacing="0"/>
        <w:ind w:left="1021"/>
        <w:jc w:val="left"/>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Изменения и дополнения:</w:t>
      </w:r>
    </w:p>
    <w:p w14:paraId="5C9C6640" w14:textId="77777777" w:rsidR="003A5A19" w:rsidRPr="003A5A19" w:rsidRDefault="003A5A19" w:rsidP="003A5A19">
      <w:pPr>
        <w:spacing w:before="0" w:beforeAutospacing="0" w:afterAutospacing="0"/>
        <w:ind w:left="1134"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Постановление Совета Министров Республики Беларусь от 6 октября 2021 г. № 558 (Национальный правовой Интернет-портал Республики Беларусь, 09.10.2021, 5/49501) &lt;C22100558&gt;;</w:t>
      </w:r>
    </w:p>
    <w:p w14:paraId="770B8515" w14:textId="77777777" w:rsidR="003A5A19" w:rsidRPr="003A5A19" w:rsidRDefault="003A5A19" w:rsidP="003A5A19">
      <w:pPr>
        <w:spacing w:before="0" w:beforeAutospacing="0" w:afterAutospacing="0"/>
        <w:ind w:left="1134"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Постановление Совета Министров Республики Беларусь от 25 марта 2022 г. № 175 (Национальный правовой Интернет-портал Республики Беларусь, 09.04.2022, 5/50110) &lt;C22200175&gt;;</w:t>
      </w:r>
    </w:p>
    <w:p w14:paraId="0FFD5CAF" w14:textId="77777777" w:rsidR="003A5A19" w:rsidRPr="003A5A19" w:rsidRDefault="003A5A19" w:rsidP="003A5A19">
      <w:pPr>
        <w:spacing w:before="0" w:beforeAutospacing="0" w:afterAutospacing="0"/>
        <w:ind w:left="1134"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Постановление Совета Министров Республики Беларусь от 9 октября 2023 г. № 668 (Национальный правовой Интернет-портал Республики Беларусь, 17.10.2023, 5/52215) &lt;C22300668&gt;;</w:t>
      </w:r>
    </w:p>
    <w:p w14:paraId="05D96857" w14:textId="77777777" w:rsidR="003A5A19" w:rsidRPr="003A5A19" w:rsidRDefault="003A5A19" w:rsidP="003A5A19">
      <w:pPr>
        <w:spacing w:before="0" w:beforeAutospacing="0" w:afterAutospacing="0"/>
        <w:ind w:left="1134"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Постановление Совета Министров Республики Беларусь от 23 апреля 2024 г. № 312 (Национальный правовой Интернет-портал Республики Беларусь, 25.04.2024, 5/53084) &lt;C22400312&gt;</w:t>
      </w:r>
    </w:p>
    <w:p w14:paraId="00847F04"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p w14:paraId="760972C6"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На основании пункта 8 статьи 20, пунктов 5 и 9 статьи 27, пункта 6 статьи 40, пункта 3 статьи 42, пункта 11 статьи 45, пункта 3 статьи 48 и статьи 52 Закона Республики Беларусь от 18 июня 2019 г. № 198-З «О радиационной безопасности» Совет Министров Республики Беларусь ПОСТАНОВЛЯЕТ:</w:t>
      </w:r>
    </w:p>
    <w:p w14:paraId="63850A38"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 Утвердить:</w:t>
      </w:r>
    </w:p>
    <w:p w14:paraId="01E5E82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Положение о государственном надзоре в области обеспечения ядерной и радиационной безопасности (прилагается);</w:t>
      </w:r>
    </w:p>
    <w:p w14:paraId="6C06EF09"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Положение о порядке и критериях отнесения радиоактивных отходов к классам радиационной опасности (прилагается);</w:t>
      </w:r>
    </w:p>
    <w:p w14:paraId="610D1D3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Положение о порядке разработки и утверждения нормативов допустимых выбросов и сбросов радиоактивных веществ в окружающую среду (прилагается);</w:t>
      </w:r>
    </w:p>
    <w:p w14:paraId="4F25A104"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Положение о порядке проведения аттестации физических лиц, индивидуальных предпринимателей, работников юридических лиц, оказывающих услуги по консультированию в области обеспечения радиационной безопасности (прилагается);</w:t>
      </w:r>
    </w:p>
    <w:p w14:paraId="719EE37A"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Положение о порядке государственной регистрации типа источника ионизирующего излучения (прилагается).</w:t>
      </w:r>
    </w:p>
    <w:p w14:paraId="7789B508"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2. Установить форму свидетельства о государственной регистрации типа источника ионизирующего излучения согласно приложению 1.</w:t>
      </w:r>
    </w:p>
    <w:p w14:paraId="78F2DB87"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3. Внести изменения в следующие постановления Совета Министров Республики Беларусь:</w:t>
      </w:r>
    </w:p>
    <w:p w14:paraId="17DCD257"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3.1. в постановлении Совета Министров Республики Беларусь от 23 сентября 2008 г. № 1397 «О некоторых вопросах порядка перемещения отдельных видов товаров через Государственную границу Республики Беларусь»:</w:t>
      </w:r>
    </w:p>
    <w:p w14:paraId="0D7E16A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пункте 1:</w:t>
      </w:r>
    </w:p>
    <w:p w14:paraId="39386767"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подпункт 1.24 изложить в следующей редакции:</w:t>
      </w:r>
    </w:p>
    <w:p w14:paraId="43E3A69F"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«1.24. перечень источников ионизирующего излучения, ограниченных к перемещению через Государственную границу Республики Беларусь при ввозе в Республику Беларусь и (или) вывозе из Республики Беларусь (прилагается);»;</w:t>
      </w:r>
    </w:p>
    <w:p w14:paraId="0F7BF13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подпункт 1.44 изложить в следующей редакции:</w:t>
      </w:r>
    </w:p>
    <w:p w14:paraId="20E08698"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lastRenderedPageBreak/>
        <w:t>«1.44. Положение о порядке и условиях выдачи Департаментом по надзору за безопасным ведением работ в промышленности и Департаментом по ядерной и радиационной безопасности Министерства по чрезвычайным ситуациям разрешений на ввоз в Республику Беларусь и (или) вывоз из Республики Беларусь взрывчатых веществ, взрывных устройств и средств взрывания промышленного назначения, источников ионизирующего излучения, ограниченных к перемещению через Государственную границу Республики Беларусь, а также заключений (разрешительных документов) на ввоз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(прилагается);»;</w:t>
      </w:r>
    </w:p>
    <w:p w14:paraId="60984BF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перечень источников ионизирующего излучения, ограниченных к перемещению через Государственную границу Республики Беларусь при ввозе и (или) вывозе по основаниям неэкономического характера, ввоз и (или) вывоз которых допускается при наличии разрешения Департамента по ядерной и радиационной безопасности Министерства по чрезвычайным ситуациям, утвержденный этим постановлением, изложить в новой редакции (прилагается);</w:t>
      </w:r>
    </w:p>
    <w:p w14:paraId="4DA7E96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Положении о порядке и условиях выдачи Департаментом по надзору за безопасным ведением работ в промышленности и Департаментом по ядерной и радиационной безопасности Министерства по чрезвычайным ситуациям разрешений на ввоз и (или) вывоз взрывчатых веществ, взрывных устройств и средств взрывания промышленного назначения, источников ионизирующего излучения, ограниченных к перемещению через Государственную границу Республики Беларусь по основаниям неэкономического характера, а также заключений (разрешительных документов) на ввоз, вывоз и транзит отдельных товаров, указанных в разделе 2.13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утвержденном этим постановлением:</w:t>
      </w:r>
    </w:p>
    <w:p w14:paraId="3DB2BD2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название изложить в следующей редакции:</w:t>
      </w:r>
    </w:p>
    <w:p w14:paraId="0D0EA69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«Положение о порядке и условиях выдачи Департаментом по надзору за безопасным ведением работ в промышленности и Департаментом по ядерной и радиационной безопасности Министерства по чрезвычайным ситуациям разрешений на ввоз в Республику Беларусь и (или) вывоз из Республики Беларусь взрывчатых веществ, взрывных устройств и средств взрывания промышленного назначения, источников ионизирующего излучения, ограниченных к перемещению через Государственную границу Республики Беларусь, а также заключений (разрешительных документов) на ввоз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p w14:paraId="061964D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пункты 1 и 2 изложить в следующей редакции:</w:t>
      </w:r>
    </w:p>
    <w:p w14:paraId="173D72B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xml:space="preserve">«1. Настоящим Положением устанавливаются порядок и условия выдачи Департаментом по надзору за безопасным ведением работ в промышленности и Департаментом по ядерной и радиационной безопасности Министерства по чрезвычайным ситуациям разрешений на ввоз в Республику Беларусь и (или) вывоз из Республики Беларусь взрывчатых веществ, взрывных </w:t>
      </w:r>
      <w:r w:rsidRPr="003A5A19">
        <w:rPr>
          <w:rFonts w:ascii="Times New Roman" w:eastAsia="Times New Roman" w:hAnsi="Times New Roman" w:cs="Times New Roman"/>
          <w:sz w:val="24"/>
          <w:szCs w:val="24"/>
          <w:lang w:eastAsia="ru-RU"/>
        </w:rPr>
        <w:lastRenderedPageBreak/>
        <w:t>устройств и средств взрывания промышленного назначения, источников ионизирующего излучения, ограниченных к перемещению через Государственную границу Республики Беларусь (далее – товары), а также заключений (разрешительных документов) по форме, утвержденной Решением Коллегии Евразийской экономической комиссии от 16 мая 2012 г. № 45, на ввоз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(далее – заключения (разрешительные документы).</w:t>
      </w:r>
    </w:p>
    <w:p w14:paraId="2B672A6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2. Действие настоящего Положения распространяется на юридические лица и индивидуальных предпринимателей, иностранные и международные организации, в том числе не являющиеся юридическими лицами (далее – заявитель), которыми или в интересах которых осуществляются:</w:t>
      </w:r>
    </w:p>
    <w:p w14:paraId="2FD198CA"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ввоз и транзит на (через) таможенную территорию Евразийского экономического союза ядовитых веществ, не являющихся прекурсорами наркотических средств и психотропных веществ, в соответствии с Положением о ввозе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 (приложение № 19 к Решению Коллегии Евразийской экономической комиссии от 21 апреля 2015 г. № 30 «О мерах нетарифного регулирования»);</w:t>
      </w:r>
    </w:p>
    <w:p w14:paraId="16DF5726"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ввоз в Республику Беларусь и (или) вывоз из Республики Беларусь, в том числе в целях транзита, товаров, включенных в утверждаемые постановлением, утверждающим настоящее Положение, перечни:</w:t>
      </w:r>
    </w:p>
    <w:p w14:paraId="111F1783"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взрывчатых веществ, взрывных устройств и средств взрывания промышленного назначения, ограниченных к перемещению через Государственную границу Республики Беларусь при ввозе и (или) вывозе по основаниям неэкономического характера, ввоз и (или) вывоз которых допускается при наличии разрешения Департамента по надзору за безопасным ведением работ в промышленности Министерства по чрезвычайным ситуациям;</w:t>
      </w:r>
    </w:p>
    <w:p w14:paraId="70D5B3B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источников ионизирующего излучения, ограниченных к перемещению через Государственную границу Республики Беларусь при ввозе в Республику Беларусь и (или) вывозе из Республики Беларусь*.</w:t>
      </w:r>
    </w:p>
    <w:p w14:paraId="515D2783" w14:textId="77777777" w:rsidR="003A5A19" w:rsidRPr="003A5A19" w:rsidRDefault="003A5A19" w:rsidP="003A5A19">
      <w:pPr>
        <w:spacing w:before="0" w:beforeAutospacing="0" w:afterAutospacing="0"/>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______________________________</w:t>
      </w:r>
    </w:p>
    <w:p w14:paraId="7DC19BEF" w14:textId="77777777" w:rsidR="003A5A19" w:rsidRPr="003A5A19" w:rsidRDefault="003A5A19" w:rsidP="003A5A19">
      <w:pPr>
        <w:spacing w:before="0" w:beforeAutospacing="0" w:after="240" w:afterAutospacing="0"/>
        <w:ind w:firstLine="567"/>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 За исключением источников ионизирующего излучения, являющихся неотъемлемой конструкционной частью вооружения, военной и специальной техники и имущества Вооруженных Сил, ввоз в Республику Беларусь и (или) вывоз из Республики Беларусь которых осуществляется в целях обеспечения национальной безопасности и обороны в порядке, определенном Министерством обороны по согласованию с Министерством по чрезвычайным ситуациям.»;</w:t>
      </w:r>
    </w:p>
    <w:p w14:paraId="07882DBE"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части первой пункта 3:</w:t>
      </w:r>
    </w:p>
    <w:p w14:paraId="0E4F86B4"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слова «ввоз и (или) вывоз» заменить словами «ввоз в Республику Беларусь и (или) вывоз из Республики Беларусь»;</w:t>
      </w:r>
    </w:p>
    <w:p w14:paraId="1BEF4F1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слова «по основаниям неэкономического характера» исключить;</w:t>
      </w:r>
    </w:p>
    <w:p w14:paraId="46BA7CA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пункте 5:</w:t>
      </w:r>
    </w:p>
    <w:p w14:paraId="7B4BDA57"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xml:space="preserve">из части первой слова «Об утверждении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внесении дополнения в постановление Совета Министров Республики Беларусь от 14 февраля 2009 г. № 193 и признании утратившими силу некоторых постановлений Совета Министров Республики </w:t>
      </w:r>
      <w:r w:rsidRPr="003A5A19">
        <w:rPr>
          <w:rFonts w:ascii="Times New Roman" w:eastAsia="Times New Roman" w:hAnsi="Times New Roman" w:cs="Times New Roman"/>
          <w:sz w:val="24"/>
          <w:szCs w:val="24"/>
          <w:lang w:eastAsia="ru-RU"/>
        </w:rPr>
        <w:lastRenderedPageBreak/>
        <w:t>Беларусь» (Национальный реестр правовых актов Республики Беларусь, 2012 г., № 35, 5/35330)» исключить;</w:t>
      </w:r>
    </w:p>
    <w:p w14:paraId="2804421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часть вторую изложить в следующей редакции:</w:t>
      </w:r>
    </w:p>
    <w:p w14:paraId="4668BB1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«Для получения разрешения на вывоз из Республики Беларусь (в том числе транзит через Республику Беларусь) закрытых источников ионизирующего излучения первой и второй категорий по степени радиационной опасности заявителю необходимо представить в Госатомнадзор заполненную декларацию на отгружаемые закрытые источники ионизирующего излучения по форме согласно приложению 3.»;</w:t>
      </w:r>
    </w:p>
    <w:p w14:paraId="3ADDF417"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часть третью после слова «Документы» дополнить словами «, указанные в частях первой и второй настоящего пункта,»;</w:t>
      </w:r>
    </w:p>
    <w:p w14:paraId="6FE9D99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части шестой слова «ввоз и (или) вывоз» заменить словами «ввоз в Республику Беларусь и (или) вывоз из Республики Беларусь»;</w:t>
      </w:r>
    </w:p>
    <w:p w14:paraId="794C66E4"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части седьмой слова «дополнений на ввоз и (или) вывоз» заменить словами «дополнений в разрешение на ввоз в Республику Беларусь и (или) вывоз из Республики Беларусь»;</w:t>
      </w:r>
    </w:p>
    <w:p w14:paraId="03142328"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пункте 6:</w:t>
      </w:r>
    </w:p>
    <w:p w14:paraId="36955F6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слова «ввоза и (или) вывоза» заменить словами «ввоза в Республику Беларусь и (или) вывоза из Республики Беларусь»;</w:t>
      </w:r>
    </w:p>
    <w:p w14:paraId="1B7A53F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слово «календарного» исключить;</w:t>
      </w:r>
    </w:p>
    <w:p w14:paraId="3EF39E7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части первой пункта 7 слова «года «Об основах административных процедур» (Национальный реестр правовых актов Республики Беларусь, 2008 г., № 264, 2/1530)» заменить словами «г. № 433-З «Об основах административных процедур»;</w:t>
      </w:r>
    </w:p>
    <w:p w14:paraId="231236F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части второй пункта 8 слова «таможенных органов» заменить словами «Государственного таможенного комитета»;</w:t>
      </w:r>
    </w:p>
    <w:p w14:paraId="0CD42489"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части первой пункта 9 и пункте 11 слова «таможенные органы» заменить словами «Государственный таможенный комитет»;</w:t>
      </w:r>
    </w:p>
    <w:p w14:paraId="418A5E1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приложении 1 к этому Положению:</w:t>
      </w:r>
    </w:p>
    <w:p w14:paraId="74481BF3"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гриф изложить в следующей редакции:</w:t>
      </w:r>
    </w:p>
    <w:p w14:paraId="0D652EB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2349"/>
        <w:gridCol w:w="7340"/>
      </w:tblGrid>
      <w:tr w:rsidR="003A5A19" w:rsidRPr="003A5A19" w14:paraId="07D1A3EE" w14:textId="77777777" w:rsidTr="003A5A19">
        <w:tc>
          <w:tcPr>
            <w:tcW w:w="1212" w:type="pct"/>
            <w:tcMar>
              <w:top w:w="0" w:type="dxa"/>
              <w:left w:w="6" w:type="dxa"/>
              <w:bottom w:w="0" w:type="dxa"/>
              <w:right w:w="6" w:type="dxa"/>
            </w:tcMar>
            <w:hideMark/>
          </w:tcPr>
          <w:p w14:paraId="7DBD080D"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c>
        <w:tc>
          <w:tcPr>
            <w:tcW w:w="3788" w:type="pct"/>
            <w:tcMar>
              <w:top w:w="0" w:type="dxa"/>
              <w:left w:w="6" w:type="dxa"/>
              <w:bottom w:w="0" w:type="dxa"/>
              <w:right w:w="6" w:type="dxa"/>
            </w:tcMar>
            <w:hideMark/>
          </w:tcPr>
          <w:p w14:paraId="57EACD10" w14:textId="77777777" w:rsidR="003A5A19" w:rsidRPr="003A5A19" w:rsidRDefault="003A5A19" w:rsidP="003A5A19">
            <w:pPr>
              <w:spacing w:before="0" w:beforeAutospacing="0" w:after="28"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«Приложение 1</w:t>
            </w:r>
          </w:p>
          <w:p w14:paraId="65C9BFD8" w14:textId="77777777" w:rsidR="003A5A19" w:rsidRPr="003A5A19" w:rsidRDefault="003A5A19" w:rsidP="003A5A19">
            <w:pPr>
              <w:spacing w:before="0" w:beforeAutospacing="0"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к Положению о порядке и условиях выдачи Департаментом</w:t>
            </w:r>
            <w:r w:rsidRPr="003A5A19">
              <w:rPr>
                <w:rFonts w:ascii="Times New Roman" w:eastAsia="Times New Roman" w:hAnsi="Times New Roman" w:cs="Times New Roman"/>
                <w:lang w:eastAsia="ru-RU"/>
              </w:rPr>
              <w:br/>
              <w:t>по надзору за безопасным ведением работ в промышленности</w:t>
            </w:r>
            <w:r w:rsidRPr="003A5A19">
              <w:rPr>
                <w:rFonts w:ascii="Times New Roman" w:eastAsia="Times New Roman" w:hAnsi="Times New Roman" w:cs="Times New Roman"/>
                <w:lang w:eastAsia="ru-RU"/>
              </w:rPr>
              <w:br/>
              <w:t>и Департаментом по ядерной и радиационной безопасности</w:t>
            </w:r>
            <w:r w:rsidRPr="003A5A19">
              <w:rPr>
                <w:rFonts w:ascii="Times New Roman" w:eastAsia="Times New Roman" w:hAnsi="Times New Roman" w:cs="Times New Roman"/>
                <w:lang w:eastAsia="ru-RU"/>
              </w:rPr>
              <w:br/>
              <w:t>Министерства по чрезвычайным ситуациям разрешений на ввоз</w:t>
            </w:r>
            <w:r w:rsidRPr="003A5A19">
              <w:rPr>
                <w:rFonts w:ascii="Times New Roman" w:eastAsia="Times New Roman" w:hAnsi="Times New Roman" w:cs="Times New Roman"/>
                <w:lang w:eastAsia="ru-RU"/>
              </w:rPr>
              <w:br/>
              <w:t>в Республику Беларусь и (или) вывоз из Республики Беларусь</w:t>
            </w:r>
            <w:r w:rsidRPr="003A5A19">
              <w:rPr>
                <w:rFonts w:ascii="Times New Roman" w:eastAsia="Times New Roman" w:hAnsi="Times New Roman" w:cs="Times New Roman"/>
                <w:lang w:eastAsia="ru-RU"/>
              </w:rPr>
              <w:br/>
              <w:t>взрывчатых веществ, взрывных устройств и средств взрывания</w:t>
            </w:r>
            <w:r w:rsidRPr="003A5A19">
              <w:rPr>
                <w:rFonts w:ascii="Times New Roman" w:eastAsia="Times New Roman" w:hAnsi="Times New Roman" w:cs="Times New Roman"/>
                <w:lang w:eastAsia="ru-RU"/>
              </w:rPr>
              <w:br/>
              <w:t>промышленного назначения, источников ионизирующего излучения,</w:t>
            </w:r>
            <w:r w:rsidRPr="003A5A19">
              <w:rPr>
                <w:rFonts w:ascii="Times New Roman" w:eastAsia="Times New Roman" w:hAnsi="Times New Roman" w:cs="Times New Roman"/>
                <w:lang w:eastAsia="ru-RU"/>
              </w:rPr>
              <w:br/>
              <w:t>ограниченных к перемещению через Государственную границу</w:t>
            </w:r>
            <w:r w:rsidRPr="003A5A19">
              <w:rPr>
                <w:rFonts w:ascii="Times New Roman" w:eastAsia="Times New Roman" w:hAnsi="Times New Roman" w:cs="Times New Roman"/>
                <w:lang w:eastAsia="ru-RU"/>
              </w:rPr>
              <w:br/>
              <w:t>Республики Беларусь, а также заключений (разрешительных документов)</w:t>
            </w:r>
            <w:r w:rsidRPr="003A5A19">
              <w:rPr>
                <w:rFonts w:ascii="Times New Roman" w:eastAsia="Times New Roman" w:hAnsi="Times New Roman" w:cs="Times New Roman"/>
                <w:lang w:eastAsia="ru-RU"/>
              </w:rPr>
              <w:br/>
              <w:t>на ввоз на таможенную территорию Евразийского экономического союза</w:t>
            </w:r>
            <w:r w:rsidRPr="003A5A19">
              <w:rPr>
                <w:rFonts w:ascii="Times New Roman" w:eastAsia="Times New Roman" w:hAnsi="Times New Roman" w:cs="Times New Roman"/>
                <w:lang w:eastAsia="ru-RU"/>
              </w:rPr>
              <w:br/>
              <w:t>ядовитых веществ, не являющихся прекурсорами наркотических средств</w:t>
            </w:r>
            <w:r w:rsidRPr="003A5A19">
              <w:rPr>
                <w:rFonts w:ascii="Times New Roman" w:eastAsia="Times New Roman" w:hAnsi="Times New Roman" w:cs="Times New Roman"/>
                <w:lang w:eastAsia="ru-RU"/>
              </w:rPr>
              <w:br/>
              <w:t>и психотропных веществ, включенных в единый перечень товаров,</w:t>
            </w:r>
            <w:r w:rsidRPr="003A5A19">
              <w:rPr>
                <w:rFonts w:ascii="Times New Roman" w:eastAsia="Times New Roman" w:hAnsi="Times New Roman" w:cs="Times New Roman"/>
                <w:lang w:eastAsia="ru-RU"/>
              </w:rPr>
              <w:br/>
              <w:t>к которым применяются меры нетарифного регулирования в торговле</w:t>
            </w:r>
            <w:r w:rsidRPr="003A5A19">
              <w:rPr>
                <w:rFonts w:ascii="Times New Roman" w:eastAsia="Times New Roman" w:hAnsi="Times New Roman" w:cs="Times New Roman"/>
                <w:lang w:eastAsia="ru-RU"/>
              </w:rPr>
              <w:br/>
              <w:t>с третьими странами, предусмотренный Протоколом о мерах нетарифного</w:t>
            </w:r>
            <w:r w:rsidRPr="003A5A19">
              <w:rPr>
                <w:rFonts w:ascii="Times New Roman" w:eastAsia="Times New Roman" w:hAnsi="Times New Roman" w:cs="Times New Roman"/>
                <w:lang w:eastAsia="ru-RU"/>
              </w:rPr>
              <w:br/>
              <w:t>регулирования в отношении третьих стран к Договору о Евразийском</w:t>
            </w:r>
            <w:r w:rsidRPr="003A5A19">
              <w:rPr>
                <w:rFonts w:ascii="Times New Roman" w:eastAsia="Times New Roman" w:hAnsi="Times New Roman" w:cs="Times New Roman"/>
                <w:lang w:eastAsia="ru-RU"/>
              </w:rPr>
              <w:br/>
              <w:t xml:space="preserve">экономическом союзе от 29 мая 2014 года (приложение № 7)» </w:t>
            </w:r>
          </w:p>
        </w:tc>
      </w:tr>
    </w:tbl>
    <w:p w14:paraId="108A888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p w14:paraId="2DA36254"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слова «ввоз и (или) вывоз» заменить словами «ввоз в Республику Беларусь и (или) вывоз из Республики Беларусь»;</w:t>
      </w:r>
    </w:p>
    <w:p w14:paraId="7000037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слова «по основаниям неэкономического характера» исключить;</w:t>
      </w:r>
    </w:p>
    <w:p w14:paraId="4B91A2A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lastRenderedPageBreak/>
        <w:t>гриф приложения 2 к этому Положению изложить в следующей редакции:</w:t>
      </w:r>
    </w:p>
    <w:p w14:paraId="2D18CF89"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2349"/>
        <w:gridCol w:w="7340"/>
      </w:tblGrid>
      <w:tr w:rsidR="003A5A19" w:rsidRPr="003A5A19" w14:paraId="5B519BA9" w14:textId="77777777" w:rsidTr="003A5A19">
        <w:tc>
          <w:tcPr>
            <w:tcW w:w="1212" w:type="pct"/>
            <w:tcMar>
              <w:top w:w="0" w:type="dxa"/>
              <w:left w:w="6" w:type="dxa"/>
              <w:bottom w:w="0" w:type="dxa"/>
              <w:right w:w="6" w:type="dxa"/>
            </w:tcMar>
            <w:hideMark/>
          </w:tcPr>
          <w:p w14:paraId="2BDE7477"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c>
        <w:tc>
          <w:tcPr>
            <w:tcW w:w="3788" w:type="pct"/>
            <w:tcMar>
              <w:top w:w="0" w:type="dxa"/>
              <w:left w:w="6" w:type="dxa"/>
              <w:bottom w:w="0" w:type="dxa"/>
              <w:right w:w="6" w:type="dxa"/>
            </w:tcMar>
            <w:hideMark/>
          </w:tcPr>
          <w:p w14:paraId="1026CDD4" w14:textId="77777777" w:rsidR="003A5A19" w:rsidRPr="003A5A19" w:rsidRDefault="003A5A19" w:rsidP="003A5A19">
            <w:pPr>
              <w:spacing w:before="0" w:beforeAutospacing="0" w:after="28"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«Приложение 2</w:t>
            </w:r>
          </w:p>
          <w:p w14:paraId="3BB2F444" w14:textId="77777777" w:rsidR="003A5A19" w:rsidRPr="003A5A19" w:rsidRDefault="003A5A19" w:rsidP="003A5A19">
            <w:pPr>
              <w:spacing w:before="0" w:beforeAutospacing="0"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к Положению о порядке и условиях выдачи Департаментом</w:t>
            </w:r>
            <w:r w:rsidRPr="003A5A19">
              <w:rPr>
                <w:rFonts w:ascii="Times New Roman" w:eastAsia="Times New Roman" w:hAnsi="Times New Roman" w:cs="Times New Roman"/>
                <w:lang w:eastAsia="ru-RU"/>
              </w:rPr>
              <w:br/>
              <w:t>по надзору за безопасным ведением работ в промышленности</w:t>
            </w:r>
            <w:r w:rsidRPr="003A5A19">
              <w:rPr>
                <w:rFonts w:ascii="Times New Roman" w:eastAsia="Times New Roman" w:hAnsi="Times New Roman" w:cs="Times New Roman"/>
                <w:lang w:eastAsia="ru-RU"/>
              </w:rPr>
              <w:br/>
              <w:t>и Департаментом по ядерной и радиационной безопасности</w:t>
            </w:r>
            <w:r w:rsidRPr="003A5A19">
              <w:rPr>
                <w:rFonts w:ascii="Times New Roman" w:eastAsia="Times New Roman" w:hAnsi="Times New Roman" w:cs="Times New Roman"/>
                <w:lang w:eastAsia="ru-RU"/>
              </w:rPr>
              <w:br/>
              <w:t>Министерства по чрезвычайным ситуациям разрешений на ввоз</w:t>
            </w:r>
            <w:r w:rsidRPr="003A5A19">
              <w:rPr>
                <w:rFonts w:ascii="Times New Roman" w:eastAsia="Times New Roman" w:hAnsi="Times New Roman" w:cs="Times New Roman"/>
                <w:lang w:eastAsia="ru-RU"/>
              </w:rPr>
              <w:br/>
              <w:t>в Республику Беларусь и (или) вывоз из Республики Беларусь</w:t>
            </w:r>
            <w:r w:rsidRPr="003A5A19">
              <w:rPr>
                <w:rFonts w:ascii="Times New Roman" w:eastAsia="Times New Roman" w:hAnsi="Times New Roman" w:cs="Times New Roman"/>
                <w:lang w:eastAsia="ru-RU"/>
              </w:rPr>
              <w:br/>
              <w:t>взрывчатых веществ, взрывных устройств и средств взрывания</w:t>
            </w:r>
            <w:r w:rsidRPr="003A5A19">
              <w:rPr>
                <w:rFonts w:ascii="Times New Roman" w:eastAsia="Times New Roman" w:hAnsi="Times New Roman" w:cs="Times New Roman"/>
                <w:lang w:eastAsia="ru-RU"/>
              </w:rPr>
              <w:br/>
              <w:t>промышленного назначения, источников ионизирующего излучения,</w:t>
            </w:r>
            <w:r w:rsidRPr="003A5A19">
              <w:rPr>
                <w:rFonts w:ascii="Times New Roman" w:eastAsia="Times New Roman" w:hAnsi="Times New Roman" w:cs="Times New Roman"/>
                <w:lang w:eastAsia="ru-RU"/>
              </w:rPr>
              <w:br/>
              <w:t>ограниченных к перемещению через Государственную границу</w:t>
            </w:r>
            <w:r w:rsidRPr="003A5A19">
              <w:rPr>
                <w:rFonts w:ascii="Times New Roman" w:eastAsia="Times New Roman" w:hAnsi="Times New Roman" w:cs="Times New Roman"/>
                <w:lang w:eastAsia="ru-RU"/>
              </w:rPr>
              <w:br/>
              <w:t>Республики Беларусь, а также заключений (разрешительных документов)</w:t>
            </w:r>
            <w:r w:rsidRPr="003A5A19">
              <w:rPr>
                <w:rFonts w:ascii="Times New Roman" w:eastAsia="Times New Roman" w:hAnsi="Times New Roman" w:cs="Times New Roman"/>
                <w:lang w:eastAsia="ru-RU"/>
              </w:rPr>
              <w:br/>
              <w:t>на ввоз на таможенную территорию Евразийского экономического союза</w:t>
            </w:r>
            <w:r w:rsidRPr="003A5A19">
              <w:rPr>
                <w:rFonts w:ascii="Times New Roman" w:eastAsia="Times New Roman" w:hAnsi="Times New Roman" w:cs="Times New Roman"/>
                <w:lang w:eastAsia="ru-RU"/>
              </w:rPr>
              <w:br/>
              <w:t>ядовитых веществ, не являющихся прекурсорами наркотических средств</w:t>
            </w:r>
            <w:r w:rsidRPr="003A5A19">
              <w:rPr>
                <w:rFonts w:ascii="Times New Roman" w:eastAsia="Times New Roman" w:hAnsi="Times New Roman" w:cs="Times New Roman"/>
                <w:lang w:eastAsia="ru-RU"/>
              </w:rPr>
              <w:br/>
              <w:t>и психотропных веществ, включенных в единый перечень товаров,</w:t>
            </w:r>
            <w:r w:rsidRPr="003A5A19">
              <w:rPr>
                <w:rFonts w:ascii="Times New Roman" w:eastAsia="Times New Roman" w:hAnsi="Times New Roman" w:cs="Times New Roman"/>
                <w:lang w:eastAsia="ru-RU"/>
              </w:rPr>
              <w:br/>
              <w:t>к которым применяются меры нетарифного регулирования в торговле</w:t>
            </w:r>
            <w:r w:rsidRPr="003A5A19">
              <w:rPr>
                <w:rFonts w:ascii="Times New Roman" w:eastAsia="Times New Roman" w:hAnsi="Times New Roman" w:cs="Times New Roman"/>
                <w:lang w:eastAsia="ru-RU"/>
              </w:rPr>
              <w:br/>
              <w:t>с третьими странами, предусмотренный Протоколом о мерах нетарифного</w:t>
            </w:r>
            <w:r w:rsidRPr="003A5A19">
              <w:rPr>
                <w:rFonts w:ascii="Times New Roman" w:eastAsia="Times New Roman" w:hAnsi="Times New Roman" w:cs="Times New Roman"/>
                <w:lang w:eastAsia="ru-RU"/>
              </w:rPr>
              <w:br/>
              <w:t>регулирования в отношении третьих стран к Договору о Евразийском</w:t>
            </w:r>
            <w:r w:rsidRPr="003A5A19">
              <w:rPr>
                <w:rFonts w:ascii="Times New Roman" w:eastAsia="Times New Roman" w:hAnsi="Times New Roman" w:cs="Times New Roman"/>
                <w:lang w:eastAsia="ru-RU"/>
              </w:rPr>
              <w:br/>
              <w:t xml:space="preserve">экономическом союзе от 29 мая 2014 года (приложение № 7)» </w:t>
            </w:r>
          </w:p>
        </w:tc>
      </w:tr>
    </w:tbl>
    <w:p w14:paraId="64CD7CC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p w14:paraId="3A37FA9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приложении 3 к этому Положению:</w:t>
      </w:r>
    </w:p>
    <w:p w14:paraId="10944939"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гриф изложить в следующей редакции:</w:t>
      </w:r>
    </w:p>
    <w:p w14:paraId="23C9BA3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2349"/>
        <w:gridCol w:w="7340"/>
      </w:tblGrid>
      <w:tr w:rsidR="003A5A19" w:rsidRPr="003A5A19" w14:paraId="4F8F9CCA" w14:textId="77777777" w:rsidTr="003A5A19">
        <w:tc>
          <w:tcPr>
            <w:tcW w:w="1212" w:type="pct"/>
            <w:tcMar>
              <w:top w:w="0" w:type="dxa"/>
              <w:left w:w="6" w:type="dxa"/>
              <w:bottom w:w="0" w:type="dxa"/>
              <w:right w:w="6" w:type="dxa"/>
            </w:tcMar>
            <w:hideMark/>
          </w:tcPr>
          <w:p w14:paraId="0CF8C34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c>
        <w:tc>
          <w:tcPr>
            <w:tcW w:w="3788" w:type="pct"/>
            <w:tcMar>
              <w:top w:w="0" w:type="dxa"/>
              <w:left w:w="6" w:type="dxa"/>
              <w:bottom w:w="0" w:type="dxa"/>
              <w:right w:w="6" w:type="dxa"/>
            </w:tcMar>
            <w:hideMark/>
          </w:tcPr>
          <w:p w14:paraId="3E67DCE6" w14:textId="77777777" w:rsidR="003A5A19" w:rsidRPr="003A5A19" w:rsidRDefault="003A5A19" w:rsidP="003A5A19">
            <w:pPr>
              <w:spacing w:before="0" w:beforeAutospacing="0" w:after="28"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«Приложение 3</w:t>
            </w:r>
          </w:p>
          <w:p w14:paraId="31922B30" w14:textId="77777777" w:rsidR="003A5A19" w:rsidRPr="003A5A19" w:rsidRDefault="003A5A19" w:rsidP="003A5A19">
            <w:pPr>
              <w:spacing w:before="0" w:beforeAutospacing="0"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к Положению о порядке и условиях выдачи Департаментом</w:t>
            </w:r>
            <w:r w:rsidRPr="003A5A19">
              <w:rPr>
                <w:rFonts w:ascii="Times New Roman" w:eastAsia="Times New Roman" w:hAnsi="Times New Roman" w:cs="Times New Roman"/>
                <w:lang w:eastAsia="ru-RU"/>
              </w:rPr>
              <w:br/>
              <w:t>по надзору за безопасным ведением работ в промышленности</w:t>
            </w:r>
            <w:r w:rsidRPr="003A5A19">
              <w:rPr>
                <w:rFonts w:ascii="Times New Roman" w:eastAsia="Times New Roman" w:hAnsi="Times New Roman" w:cs="Times New Roman"/>
                <w:lang w:eastAsia="ru-RU"/>
              </w:rPr>
              <w:br/>
              <w:t>и Департаментом по ядерной и радиационной безопасности</w:t>
            </w:r>
            <w:r w:rsidRPr="003A5A19">
              <w:rPr>
                <w:rFonts w:ascii="Times New Roman" w:eastAsia="Times New Roman" w:hAnsi="Times New Roman" w:cs="Times New Roman"/>
                <w:lang w:eastAsia="ru-RU"/>
              </w:rPr>
              <w:br/>
              <w:t>Министерства по чрезвычайным ситуациям разрешений на ввоз</w:t>
            </w:r>
            <w:r w:rsidRPr="003A5A19">
              <w:rPr>
                <w:rFonts w:ascii="Times New Roman" w:eastAsia="Times New Roman" w:hAnsi="Times New Roman" w:cs="Times New Roman"/>
                <w:lang w:eastAsia="ru-RU"/>
              </w:rPr>
              <w:br/>
              <w:t>в Республику Беларусь и (или) вывоз из Республики Беларусь</w:t>
            </w:r>
            <w:r w:rsidRPr="003A5A19">
              <w:rPr>
                <w:rFonts w:ascii="Times New Roman" w:eastAsia="Times New Roman" w:hAnsi="Times New Roman" w:cs="Times New Roman"/>
                <w:lang w:eastAsia="ru-RU"/>
              </w:rPr>
              <w:br/>
              <w:t>взрывчатых веществ, взрывных устройств и средств взрывания</w:t>
            </w:r>
            <w:r w:rsidRPr="003A5A19">
              <w:rPr>
                <w:rFonts w:ascii="Times New Roman" w:eastAsia="Times New Roman" w:hAnsi="Times New Roman" w:cs="Times New Roman"/>
                <w:lang w:eastAsia="ru-RU"/>
              </w:rPr>
              <w:br/>
              <w:t>промышленного назначения, источников ионизирующего излучения,</w:t>
            </w:r>
            <w:r w:rsidRPr="003A5A19">
              <w:rPr>
                <w:rFonts w:ascii="Times New Roman" w:eastAsia="Times New Roman" w:hAnsi="Times New Roman" w:cs="Times New Roman"/>
                <w:lang w:eastAsia="ru-RU"/>
              </w:rPr>
              <w:br/>
              <w:t>ограниченных к перемещению через Государственную границу</w:t>
            </w:r>
            <w:r w:rsidRPr="003A5A19">
              <w:rPr>
                <w:rFonts w:ascii="Times New Roman" w:eastAsia="Times New Roman" w:hAnsi="Times New Roman" w:cs="Times New Roman"/>
                <w:lang w:eastAsia="ru-RU"/>
              </w:rPr>
              <w:br/>
              <w:t>Республики Беларусь, а также заключений (разрешительных документов)</w:t>
            </w:r>
            <w:r w:rsidRPr="003A5A19">
              <w:rPr>
                <w:rFonts w:ascii="Times New Roman" w:eastAsia="Times New Roman" w:hAnsi="Times New Roman" w:cs="Times New Roman"/>
                <w:lang w:eastAsia="ru-RU"/>
              </w:rPr>
              <w:br/>
              <w:t>на ввоз на таможенную территорию Евразийского экономического союза</w:t>
            </w:r>
            <w:r w:rsidRPr="003A5A19">
              <w:rPr>
                <w:rFonts w:ascii="Times New Roman" w:eastAsia="Times New Roman" w:hAnsi="Times New Roman" w:cs="Times New Roman"/>
                <w:lang w:eastAsia="ru-RU"/>
              </w:rPr>
              <w:br/>
              <w:t>ядовитых веществ, не являющихся прекурсорами наркотических средств</w:t>
            </w:r>
            <w:r w:rsidRPr="003A5A19">
              <w:rPr>
                <w:rFonts w:ascii="Times New Roman" w:eastAsia="Times New Roman" w:hAnsi="Times New Roman" w:cs="Times New Roman"/>
                <w:lang w:eastAsia="ru-RU"/>
              </w:rPr>
              <w:br/>
              <w:t>и психотропных веществ, включенных в единый перечень товаров,</w:t>
            </w:r>
            <w:r w:rsidRPr="003A5A19">
              <w:rPr>
                <w:rFonts w:ascii="Times New Roman" w:eastAsia="Times New Roman" w:hAnsi="Times New Roman" w:cs="Times New Roman"/>
                <w:lang w:eastAsia="ru-RU"/>
              </w:rPr>
              <w:br/>
              <w:t>к которым применяются меры нетарифного регулирования в торговле</w:t>
            </w:r>
            <w:r w:rsidRPr="003A5A19">
              <w:rPr>
                <w:rFonts w:ascii="Times New Roman" w:eastAsia="Times New Roman" w:hAnsi="Times New Roman" w:cs="Times New Roman"/>
                <w:lang w:eastAsia="ru-RU"/>
              </w:rPr>
              <w:br/>
              <w:t>с третьими странами, предусмотренный Протоколом о мерах нетарифного</w:t>
            </w:r>
            <w:r w:rsidRPr="003A5A19">
              <w:rPr>
                <w:rFonts w:ascii="Times New Roman" w:eastAsia="Times New Roman" w:hAnsi="Times New Roman" w:cs="Times New Roman"/>
                <w:lang w:eastAsia="ru-RU"/>
              </w:rPr>
              <w:br/>
              <w:t>регулирования в отношении третьих стран к Договору о Евразийском</w:t>
            </w:r>
            <w:r w:rsidRPr="003A5A19">
              <w:rPr>
                <w:rFonts w:ascii="Times New Roman" w:eastAsia="Times New Roman" w:hAnsi="Times New Roman" w:cs="Times New Roman"/>
                <w:lang w:eastAsia="ru-RU"/>
              </w:rPr>
              <w:br/>
              <w:t xml:space="preserve">экономическом союзе от 29 мая 2014 года (приложение № 7)» </w:t>
            </w:r>
          </w:p>
        </w:tc>
      </w:tr>
    </w:tbl>
    <w:p w14:paraId="537ECEBE"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p w14:paraId="42CE354D"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пункте 1:</w:t>
      </w:r>
    </w:p>
    <w:p w14:paraId="7BDFA27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слова «одного года» заменить словами «трех лет»;</w:t>
      </w:r>
    </w:p>
    <w:p w14:paraId="4D69753E"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слова «one year» заменить словами «three years»;</w:t>
      </w:r>
    </w:p>
    <w:p w14:paraId="61C3B1A6"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пункте 4 слова «Максимальная активность источника(ов)» заменить словами «Максимальная активность источника»;</w:t>
      </w:r>
    </w:p>
    <w:p w14:paraId="2B831D4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3.2. в постановлении Совета Министров Республики Беларусь от 30 апреля 2009 г. № 560 «Об утверждении Положения о порядке взаимодействия республиканских органов государственного управления, иных государственных органов и организаций при обнаружении источников ионизирующего излучения, а также в случае их задержания при перемещении через Государственную границу Республики Беларусь»:</w:t>
      </w:r>
    </w:p>
    <w:p w14:paraId="6005E1F6"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lastRenderedPageBreak/>
        <w:t>в названии и пункте 1 слова «и организаций при обнаружении источников ионизирующего излучения, а также в случае их задержания при перемещении через Государственную границу Республики Беларусь» заменить словами «(организаций) при обнаружении источников ионизирующего излучения, собственники которых не установлены, а также в случае задержания источников ионизирующего излучения при ввозе в Республику Беларусь и (или) вывозе из Республики Беларусь»;</w:t>
      </w:r>
    </w:p>
    <w:p w14:paraId="5CBA7FA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преамбулу изложить в следующей редакции:</w:t>
      </w:r>
    </w:p>
    <w:p w14:paraId="79C0B323"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«На основании пункта 3 статьи 42 Закона Республики Беларусь от 18 июня 2019 г. № 198-З «О радиационной безопасности» Совет Министров Республики Беларусь ПОСТАНОВЛЯЕТ:»;</w:t>
      </w:r>
    </w:p>
    <w:p w14:paraId="70A534C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Положении о порядке взаимодействия республиканских органов государственного управления, иных государственных органов и организаций при обнаружении источников ионизирующего излучения, а также в случае их задержания при перемещении через Государственную границу Республики Беларусь, утвержденном этим постановлением:</w:t>
      </w:r>
    </w:p>
    <w:p w14:paraId="0CE5D7D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названии и пункте 1 слова «и организаций при обнаружении источников ионизирующего излучения, а также в случае их задержания при перемещении через Государственную границу Республики Беларусь» заменить словами «(организаций) при обнаружении источников ионизирующего излучения, собственники которых не установлены, а также в случае задержания источников ионизирующего излучения при ввозе в Республику Беларусь и (или) вывозе из Республики Беларусь»;</w:t>
      </w:r>
    </w:p>
    <w:p w14:paraId="6894F83D"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пункте 2 слова «и организации при обнаружении источников ионизирующего излучения, а также в случае их задержания при перемещении через Государственную границу» заменить словами «(организации) при обнаружении источников ионизирующего излучения, собственники которых не установлены, а также в случае задержания источников ионизирующего излучения при ввозе в Республику Беларусь и (или) вывозе из Республики Беларусь»;</w:t>
      </w:r>
    </w:p>
    <w:p w14:paraId="36042669"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абзаце третьем пункта 3 слова «бесхозяйный источник ионизирующего излучения» заменить словами «источник ионизирующего излучения, собственник которого не установлен,»;</w:t>
      </w:r>
    </w:p>
    <w:p w14:paraId="58425359"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названии глав 2 и 4 слова «и организаций» заменить словом «(организаций)»;</w:t>
      </w:r>
    </w:p>
    <w:p w14:paraId="038468EF"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пункте 4 слова «и организаций при обнаружении источников ионизирующего излучения, а также в случаях их задержания при перемещении через Государственную границу» заменить словами «(организаций) при обнаружении источников ионизирующего излучения, собственники которых не установлены, а также в случае задержания источников ионизирующего излучения при ввозе в Республику Беларусь и (или) вывозе из Республики Беларусь»;</w:t>
      </w:r>
    </w:p>
    <w:p w14:paraId="09BA460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пункте 5:</w:t>
      </w:r>
    </w:p>
    <w:p w14:paraId="4A1C828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абзаце первом слова «и организаций при обнаружении источников ионизирующего излучения, а также в случаях их задержания при перемещении через Государственную границу» заменить словами «(организаций) при обнаружении источников ионизирующего излучения, собственники которых не установлены, а также в случае задержания источников ионизирующего излучения при ввозе в Республику Беларусь и (или) вывозе из Республики Беларусь»;</w:t>
      </w:r>
    </w:p>
    <w:p w14:paraId="42C78F84"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подпункт 5.1 после слова «источников» дополнить словами «, в том числе товаров с повышенным содержанием природных радионуклидов при превышении мощности дозы гамма-излучения на 1 мкЗв/ч и более над фоном на расстоянии 0,1 м,»;</w:t>
      </w:r>
    </w:p>
    <w:p w14:paraId="7CD9901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названии главы 3 слова «и организациями» заменить словом «(организациями)»;</w:t>
      </w:r>
    </w:p>
    <w:p w14:paraId="4178E99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пункте 6:</w:t>
      </w:r>
    </w:p>
    <w:p w14:paraId="56A53039"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lastRenderedPageBreak/>
        <w:t>в абзаце первом слова «перемещении через Государственную границу» заменить словами «ввозе в Республику Беларусь и (или) вывозе из Республики Беларусь»;</w:t>
      </w:r>
    </w:p>
    <w:p w14:paraId="1A37DEAA"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дополнить пункт подпунктом 6.1.7 следующего содержания:</w:t>
      </w:r>
    </w:p>
    <w:p w14:paraId="6C65DF1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«6.1.7. информирование населения по вопросам обеспечения радиационной безопасности и о действиях при возможном обнаружении источников ионизирующего излучения путем размещения информации на своем официальном сайте в глобальной компьютерной сети Интернет, распространения информационных материалов через средства массовой информации, а также иными способами, предусмотренными законодательством об информации, информатизации и защите информации;»;</w:t>
      </w:r>
    </w:p>
    <w:p w14:paraId="1B2BA20A"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подпунктах 6.6.3, 6.10.1 и 6.11.1 слова «бесхозяйных источников ионизирующего излучения» заменить словами «источников ионизирующего излучения, собственники которых не установлены»;</w:t>
      </w:r>
    </w:p>
    <w:p w14:paraId="73F40DB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подпункте 6.6.5 слова «бесхозяйных источниках ионизирующего излучения» заменить словами «источниках ионизирующего излучения, собственники которых не установлены»;</w:t>
      </w:r>
    </w:p>
    <w:p w14:paraId="74BEBBCE"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подпункт 6.7.1 изложить в следующей редакции:</w:t>
      </w:r>
    </w:p>
    <w:p w14:paraId="5437D32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«6.7.1. проведение радиационного контроля источников ионизирующего излучения, собственники которых не установлены, обнаруженных в пунктах пропуска через Государственную границу Республики Беларусь, в которых осуществляется только пограничный контроль, и вне пунктов пропуска, в пределах пограничной полосы, а также в местах дислокации территориальных и других органов пограничной службы;»;</w:t>
      </w:r>
    </w:p>
    <w:p w14:paraId="7CAB9E9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подпунктах 6.7.2 и 6.7.6 слова «упрощенного пропуска» заменить словами «пропуска через Государственную границу Республики Беларусь, в которых осуществляется только пограничный контроль»;</w:t>
      </w:r>
    </w:p>
    <w:p w14:paraId="5EEFB529"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подпункте 6.7.3 слова «упрощенного пропуска» заменить словами «пропуска через Государственную границу Республики Беларусь, в которых осуществляется только пограничный контроль,»;</w:t>
      </w:r>
    </w:p>
    <w:p w14:paraId="2D05C9A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подпункт 6.7.7 изложить в следующей редакции:</w:t>
      </w:r>
    </w:p>
    <w:p w14:paraId="5214CFE6"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«6.7.7. информирование органов и подразделений по чрезвычайным ситуациям об обнаруженных источниках ионизирующего излучения, собственники которых не установлены, а также задержанных источниках ионизирующего излучения при ввозе в Республику Беларусь и (или) вывозе из Республики Беларусь, организация (до прибытия подразделений МЧС) охраны таких источников в местах нахождения и обеспечение радиационной защиты военнослужащих и гражданского персонала органов пограничной службы, населения и лиц, пересекающих Государственную границу Республики Беларусь в пунктах пропуска через Государственную границу Республики Беларусь, в которых осуществляется только пограничный контроль;»;</w:t>
      </w:r>
    </w:p>
    <w:p w14:paraId="03787D0E"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подпункт 6.10.3 изложить в следующей редакции:</w:t>
      </w:r>
    </w:p>
    <w:p w14:paraId="4062350A"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«6.10.3. информирование населения по вопросам обеспечения радиационной безопасности и о действиях при возможном обнаружении источников ионизирующего излучения путем размещения информации на своих официальных сайтах в глобальной компьютерной сети Интернет, распространения информационных материалов через средства массовой информации, а также иными способами, предусмотренными законодательством об информации, информатизации и защите информации;»;</w:t>
      </w:r>
    </w:p>
    <w:p w14:paraId="129987E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подпункте 6.10.4 слова «бесхозяйных источников ионизирующего излучения» заменить словами «источников ионизирующего излучения, собственники которых не установлены,»;</w:t>
      </w:r>
    </w:p>
    <w:p w14:paraId="26FF05B4"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xml:space="preserve">в пункте 7 слова «и организациями при обнаружении источников ионизирующего излучения, а также в случаях их задержания при перемещении через Государственную границу» заменить словами «(организациями) при обнаружении источников ионизирующего излучения, собственники которых не установлены, а также в случае задержания источников </w:t>
      </w:r>
      <w:r w:rsidRPr="003A5A19">
        <w:rPr>
          <w:rFonts w:ascii="Times New Roman" w:eastAsia="Times New Roman" w:hAnsi="Times New Roman" w:cs="Times New Roman"/>
          <w:sz w:val="24"/>
          <w:szCs w:val="24"/>
          <w:lang w:eastAsia="ru-RU"/>
        </w:rPr>
        <w:lastRenderedPageBreak/>
        <w:t>ионизирующего излучения при ввозе в Республику Беларусь и (или) вывозе из Республики Беларусь»;</w:t>
      </w:r>
    </w:p>
    <w:p w14:paraId="208A95FF"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пункте 8 и абзаце первом пункта 9 слова «перемещении через Государственную границу» заменить словами «ввозе в Республику Беларусь и (или) вывозе из Республики Беларусь»;</w:t>
      </w:r>
    </w:p>
    <w:p w14:paraId="7FA915A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пункте 11 слова «бесхозяйных источников ионизирующего излучения» заменить словами «источников ионизирующего излучения, собственники которых не установлены,»;</w:t>
      </w:r>
    </w:p>
    <w:p w14:paraId="14B176FA"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3.3. в постановлении Совета Министров Республики Беларусь от 30 апреля 2009 г. № 561 «О Национальной комиссии Беларуси по радиационной защите при Совете Министров Республики Беларусь»:</w:t>
      </w:r>
    </w:p>
    <w:p w14:paraId="772E024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преамбулу изложить в следующей редакции:</w:t>
      </w:r>
    </w:p>
    <w:p w14:paraId="3B1B27A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«На основании пункта 3 статьи 17 Закона Республики Беларусь от 18 июня 2019 г. № 198-З «О радиационной безопасности» Совет Министров Республики Беларусь ПОСТАНОВЛЯЕТ:»;</w:t>
      </w:r>
    </w:p>
    <w:p w14:paraId="1BCC157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пункте 1:</w:t>
      </w:r>
    </w:p>
    <w:p w14:paraId="7F5F749A"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из абзаца первого слово «прилагаемые» исключить;</w:t>
      </w:r>
    </w:p>
    <w:p w14:paraId="0C092F03"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абзацы второй и третий дополнить словом «(прилагается)»;</w:t>
      </w:r>
    </w:p>
    <w:p w14:paraId="575D2B54"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Положении о Национальной комиссии Беларуси по радиационной защите при Совете Министров Республики Беларусь, утвержденном этим постановлением:</w:t>
      </w:r>
    </w:p>
    <w:p w14:paraId="2C5419E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из пункта 1 слова «, радиационной защиты и радиационного контроля» исключить;</w:t>
      </w:r>
    </w:p>
    <w:p w14:paraId="3173357F"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пункт 3 после слов «Международной организацией труда» дополнить словами «, Евразийским экономическим союзом»;</w:t>
      </w:r>
    </w:p>
    <w:p w14:paraId="2BD81CE8"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пункте 4:</w:t>
      </w:r>
    </w:p>
    <w:p w14:paraId="1CD9CCF8"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подпункт 4.1 изложить в следующей редакции:</w:t>
      </w:r>
    </w:p>
    <w:p w14:paraId="6A991404"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«4.1. осуществляет подготовку рекомендаций государственным органам (организациям) по следующим вопросам обеспечения радиационной безопасности:</w:t>
      </w:r>
    </w:p>
    <w:p w14:paraId="0DA1DA1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установление основных пределов доз облучения персонала, населения и их производных величин, а также других нормативов в области обеспечения радиационной безопасности;</w:t>
      </w:r>
    </w:p>
    <w:p w14:paraId="15374DEA"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реализация основных принципов обеспечения радиационной безопасности;</w:t>
      </w:r>
    </w:p>
    <w:p w14:paraId="05B4C308"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подготовка и обучение кадров по вопросам радиационной безопасности;</w:t>
      </w:r>
    </w:p>
    <w:p w14:paraId="02AAC627"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оценка воздействия на окружающую среду и среду обитания человека;</w:t>
      </w:r>
    </w:p>
    <w:p w14:paraId="6C807B24"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разработка мер защиты населения республики от воздействия ионизирующих излучений, а также рекомендаций по их реализации;</w:t>
      </w:r>
    </w:p>
    <w:p w14:paraId="1800FE08"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оценка радиационной обстановки в республике, накопление и обобщение данных о последствиях воздействия на различные группы населения ионизирующего излучения искусственного или природного происхождения;</w:t>
      </w:r>
    </w:p>
    <w:p w14:paraId="791E3D5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оценка эффективности применяемых в республике мер защиты людей, сельскохозяйственных животных и объектов внешней среды от воздействия ионизирующих излучений;</w:t>
      </w:r>
    </w:p>
    <w:p w14:paraId="1823200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регламентация рационального природопользования в условиях радиоактивного загрязнения;</w:t>
      </w:r>
    </w:p>
    <w:p w14:paraId="16913B1D"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научное обоснование требований по обеспечению радиационной защиты персонала и населения при эксплуатации объектов использования атомной энергии и радиационных объектов;»;</w:t>
      </w:r>
    </w:p>
    <w:p w14:paraId="5C957757"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подпункт 4.2 изложить в следующей редакции:</w:t>
      </w:r>
    </w:p>
    <w:p w14:paraId="6D101A19"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«4.2. рассматривает и оценивает результаты научных исследований в области обеспечения радиационной безопасности и дает рекомендации по их применению;»;</w:t>
      </w:r>
    </w:p>
    <w:p w14:paraId="1DC61497"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части первой пункта 6 слово «экспертные» заменить словом «рабочие»;</w:t>
      </w:r>
    </w:p>
    <w:p w14:paraId="5310A0B9"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lastRenderedPageBreak/>
        <w:t>часть первую пункта 7 дополнить словами «(заседания планируются не реже одного раза в 3 месяца)»;</w:t>
      </w:r>
    </w:p>
    <w:p w14:paraId="3FF2B81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части первой пункта 8 слова «не реже одного раза в три месяца» заменить словами «по мере формирования повестки заседания»;</w:t>
      </w:r>
    </w:p>
    <w:p w14:paraId="5D8C3C5D"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части первой пункта 10 слова «двух третей» заменить словом «половины»;</w:t>
      </w:r>
    </w:p>
    <w:p w14:paraId="67F4B3F8"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пункте 11 слова «не позднее 10 дней после принятия этих решений» заменить словами «из протоколов»;</w:t>
      </w:r>
    </w:p>
    <w:p w14:paraId="31A9186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составе Национальной комиссии Беларуси по радиационной защите при Совете Министров Республики Беларусь, утвержденном этим постановлением:</w:t>
      </w:r>
    </w:p>
    <w:p w14:paraId="3F1AAD38"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включить в состав комиссии Байкову Юлию Михайловну – начальника управления реабилитации пострадавших территорий Департамента по ликвидации последствий катастрофы на Чернобыльской АЭС Министерства по чрезвычайным ситуациям, Коваленко Михаила Константиновича – начальника службы радиационного мониторинга государственного учреждения «Республиканский центр по гидрометеорологии, контролю радиоактивного загрязнения и мониторингу окружающей среды», исключив из нее В.И.Бохонко, А.А.Зайцева, Р.Ю.Лабазнова;</w:t>
      </w:r>
    </w:p>
    <w:p w14:paraId="7D7409D8"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слова «Жемжуров Михаил Леонидович – заведующий лабораторией государственного научного учреждения «Объединенный институт энергетических и ядерных исследований – Сосны» Национальной академии наук Беларуси» заменить словами «Жемжуров Михаил Леонидович – заведующий лабораторией радиационно-химических исследований окружающей среды государственного научного учреждения «Объединенный институт энергетических и ядерных исследований – Сосны» Национальной академии наук Беларуси, доктор технических наук, доцент».</w:t>
      </w:r>
    </w:p>
    <w:p w14:paraId="67AA8EC4" w14:textId="77777777" w:rsidR="003A5A19" w:rsidRPr="003A5A19" w:rsidRDefault="003A5A19" w:rsidP="003A5A19">
      <w:pPr>
        <w:spacing w:before="0" w:beforeAutospacing="0" w:afterAutospacing="0"/>
        <w:jc w:val="left"/>
        <w:rPr>
          <w:rFonts w:ascii="Times New Roman" w:eastAsia="Times New Roman" w:hAnsi="Times New Roman" w:cs="Times New Roman"/>
          <w:sz w:val="24"/>
          <w:szCs w:val="24"/>
          <w:lang w:eastAsia="ru-RU"/>
        </w:rPr>
        <w:sectPr w:rsidR="003A5A19" w:rsidRPr="003A5A19">
          <w:pgSz w:w="12240" w:h="15840"/>
          <w:pgMar w:top="1134" w:right="850" w:bottom="1134" w:left="1701" w:header="720" w:footer="720" w:gutter="0"/>
          <w:cols w:space="720"/>
        </w:sectPr>
      </w:pPr>
    </w:p>
    <w:p w14:paraId="1533D33E"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lastRenderedPageBreak/>
        <w:t>4. Признать утратившими силу постановления Совета Министров Республики Беларусь согласно приложению 2.</w:t>
      </w:r>
    </w:p>
    <w:p w14:paraId="003BA36E"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5. Настоящее постановление вступает в силу после его официального опубликования.</w:t>
      </w:r>
    </w:p>
    <w:p w14:paraId="0AF96564"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844"/>
        <w:gridCol w:w="4845"/>
      </w:tblGrid>
      <w:tr w:rsidR="003A5A19" w:rsidRPr="003A5A19" w14:paraId="675EE424" w14:textId="77777777" w:rsidTr="003A5A19">
        <w:tc>
          <w:tcPr>
            <w:tcW w:w="2500" w:type="pct"/>
            <w:tcMar>
              <w:top w:w="0" w:type="dxa"/>
              <w:left w:w="6" w:type="dxa"/>
              <w:bottom w:w="0" w:type="dxa"/>
              <w:right w:w="6" w:type="dxa"/>
            </w:tcMar>
            <w:vAlign w:val="bottom"/>
            <w:hideMark/>
          </w:tcPr>
          <w:p w14:paraId="1CB36A2D" w14:textId="77777777" w:rsidR="003A5A19" w:rsidRPr="003A5A19" w:rsidRDefault="003A5A19" w:rsidP="003A5A19">
            <w:pPr>
              <w:spacing w:before="0" w:beforeAutospacing="0" w:afterAutospacing="0"/>
              <w:jc w:val="left"/>
              <w:rPr>
                <w:rFonts w:ascii="Times New Roman" w:eastAsia="Times New Roman" w:hAnsi="Times New Roman" w:cs="Times New Roman"/>
                <w:sz w:val="24"/>
                <w:szCs w:val="24"/>
                <w:lang w:eastAsia="ru-RU"/>
              </w:rPr>
            </w:pPr>
            <w:r w:rsidRPr="003A5A19">
              <w:rPr>
                <w:rFonts w:ascii="Times New Roman" w:eastAsia="Times New Roman" w:hAnsi="Times New Roman" w:cs="Times New Roman"/>
                <w:b/>
                <w:bCs/>
                <w:lang w:eastAsia="ru-RU"/>
              </w:rPr>
              <w:t>Премьер-министр Республики Беларусь</w:t>
            </w:r>
          </w:p>
        </w:tc>
        <w:tc>
          <w:tcPr>
            <w:tcW w:w="2500" w:type="pct"/>
            <w:tcMar>
              <w:top w:w="0" w:type="dxa"/>
              <w:left w:w="6" w:type="dxa"/>
              <w:bottom w:w="0" w:type="dxa"/>
              <w:right w:w="6" w:type="dxa"/>
            </w:tcMar>
            <w:vAlign w:val="bottom"/>
            <w:hideMark/>
          </w:tcPr>
          <w:p w14:paraId="29FCEEB8" w14:textId="77777777" w:rsidR="003A5A19" w:rsidRPr="003A5A19" w:rsidRDefault="003A5A19" w:rsidP="003A5A19">
            <w:pPr>
              <w:spacing w:before="0" w:beforeAutospacing="0" w:afterAutospacing="0"/>
              <w:jc w:val="right"/>
              <w:rPr>
                <w:rFonts w:ascii="Times New Roman" w:eastAsia="Times New Roman" w:hAnsi="Times New Roman" w:cs="Times New Roman"/>
                <w:sz w:val="24"/>
                <w:szCs w:val="24"/>
                <w:lang w:eastAsia="ru-RU"/>
              </w:rPr>
            </w:pPr>
            <w:r w:rsidRPr="003A5A19">
              <w:rPr>
                <w:rFonts w:ascii="Times New Roman" w:eastAsia="Times New Roman" w:hAnsi="Times New Roman" w:cs="Times New Roman"/>
                <w:b/>
                <w:bCs/>
                <w:lang w:eastAsia="ru-RU"/>
              </w:rPr>
              <w:t>Р.Головченко</w:t>
            </w:r>
          </w:p>
        </w:tc>
      </w:tr>
    </w:tbl>
    <w:p w14:paraId="3E6332BA"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p w14:paraId="7E9DCC1A" w14:textId="77777777" w:rsidR="003A5A19" w:rsidRPr="003A5A19" w:rsidRDefault="003A5A19" w:rsidP="003A5A19">
      <w:pPr>
        <w:spacing w:before="0" w:beforeAutospacing="0" w:afterAutospacing="0"/>
        <w:jc w:val="left"/>
        <w:rPr>
          <w:rFonts w:ascii="Times New Roman" w:eastAsia="Times New Roman" w:hAnsi="Times New Roman" w:cs="Times New Roman"/>
          <w:sz w:val="24"/>
          <w:szCs w:val="24"/>
          <w:lang w:eastAsia="ru-RU"/>
        </w:rPr>
        <w:sectPr w:rsidR="003A5A19" w:rsidRPr="003A5A19">
          <w:pgSz w:w="12240" w:h="15840"/>
          <w:pgMar w:top="1134" w:right="850" w:bottom="1134" w:left="1701" w:header="720" w:footer="720" w:gutter="0"/>
          <w:cols w:space="720"/>
        </w:sectPr>
      </w:pPr>
    </w:p>
    <w:p w14:paraId="06AC0D0A"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7267"/>
        <w:gridCol w:w="2422"/>
      </w:tblGrid>
      <w:tr w:rsidR="003A5A19" w:rsidRPr="003A5A19" w14:paraId="51F7A183" w14:textId="77777777" w:rsidTr="003A5A19">
        <w:tc>
          <w:tcPr>
            <w:tcW w:w="3750" w:type="pct"/>
            <w:tcMar>
              <w:top w:w="0" w:type="dxa"/>
              <w:left w:w="6" w:type="dxa"/>
              <w:bottom w:w="0" w:type="dxa"/>
              <w:right w:w="6" w:type="dxa"/>
            </w:tcMar>
            <w:hideMark/>
          </w:tcPr>
          <w:p w14:paraId="117CFB66"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14:paraId="02C52577" w14:textId="77777777" w:rsidR="003A5A19" w:rsidRPr="003A5A19" w:rsidRDefault="003A5A19" w:rsidP="003A5A19">
            <w:pPr>
              <w:spacing w:before="0" w:beforeAutospacing="0" w:after="28"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Приложение 1</w:t>
            </w:r>
          </w:p>
          <w:p w14:paraId="603AFC8D" w14:textId="77777777" w:rsidR="003A5A19" w:rsidRPr="003A5A19" w:rsidRDefault="003A5A19" w:rsidP="003A5A19">
            <w:pPr>
              <w:spacing w:before="0" w:beforeAutospacing="0"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к постановлению</w:t>
            </w:r>
            <w:r w:rsidRPr="003A5A19">
              <w:rPr>
                <w:rFonts w:ascii="Times New Roman" w:eastAsia="Times New Roman" w:hAnsi="Times New Roman" w:cs="Times New Roman"/>
                <w:lang w:eastAsia="ru-RU"/>
              </w:rPr>
              <w:br/>
              <w:t>Совета Министров</w:t>
            </w:r>
            <w:r w:rsidRPr="003A5A19">
              <w:rPr>
                <w:rFonts w:ascii="Times New Roman" w:eastAsia="Times New Roman" w:hAnsi="Times New Roman" w:cs="Times New Roman"/>
                <w:lang w:eastAsia="ru-RU"/>
              </w:rPr>
              <w:br/>
              <w:t>Республики Беларусь</w:t>
            </w:r>
            <w:r w:rsidRPr="003A5A19">
              <w:rPr>
                <w:rFonts w:ascii="Times New Roman" w:eastAsia="Times New Roman" w:hAnsi="Times New Roman" w:cs="Times New Roman"/>
                <w:lang w:eastAsia="ru-RU"/>
              </w:rPr>
              <w:br/>
              <w:t xml:space="preserve">21.08.2020 № 497 </w:t>
            </w:r>
          </w:p>
        </w:tc>
      </w:tr>
    </w:tbl>
    <w:p w14:paraId="23FC0BD6" w14:textId="77777777" w:rsidR="003A5A19" w:rsidRPr="003A5A19" w:rsidRDefault="003A5A19" w:rsidP="003A5A19">
      <w:pPr>
        <w:spacing w:before="0" w:beforeAutospacing="0" w:afterAutospacing="0"/>
        <w:jc w:val="righ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Форма</w:t>
      </w:r>
    </w:p>
    <w:p w14:paraId="175EE424" w14:textId="77777777" w:rsidR="003A5A19" w:rsidRPr="003A5A19" w:rsidRDefault="003A5A19" w:rsidP="003A5A19">
      <w:pPr>
        <w:spacing w:before="0" w:beforeAutospacing="0" w:afterAutospacing="0"/>
        <w:jc w:val="center"/>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Департамент по ядерной и радиационной безопасности</w:t>
      </w:r>
    </w:p>
    <w:p w14:paraId="2E62F2ED" w14:textId="77777777" w:rsidR="003A5A19" w:rsidRPr="003A5A19" w:rsidRDefault="003A5A19" w:rsidP="003A5A19">
      <w:pPr>
        <w:spacing w:before="0" w:beforeAutospacing="0" w:afterAutospacing="0"/>
        <w:jc w:val="center"/>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Министерства по чрезвычайным ситуациям</w:t>
      </w:r>
    </w:p>
    <w:p w14:paraId="250E2A44" w14:textId="77777777" w:rsidR="003A5A19" w:rsidRPr="003A5A19" w:rsidRDefault="003A5A19" w:rsidP="003A5A19">
      <w:pPr>
        <w:spacing w:before="0" w:beforeAutospacing="0" w:afterAutospacing="0"/>
        <w:jc w:val="center"/>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(Госатомнадзор)</w:t>
      </w:r>
    </w:p>
    <w:p w14:paraId="2B784713" w14:textId="77777777" w:rsidR="003A5A19" w:rsidRPr="003A5A19" w:rsidRDefault="003A5A19" w:rsidP="003A5A19">
      <w:pPr>
        <w:spacing w:before="240" w:beforeAutospacing="0" w:after="240" w:afterAutospacing="0"/>
        <w:jc w:val="center"/>
        <w:rPr>
          <w:rFonts w:ascii="Times New Roman" w:eastAsia="Times New Roman" w:hAnsi="Times New Roman" w:cs="Times New Roman"/>
          <w:b/>
          <w:bCs/>
          <w:sz w:val="24"/>
          <w:szCs w:val="24"/>
          <w:lang w:eastAsia="ru-RU"/>
        </w:rPr>
      </w:pPr>
      <w:r w:rsidRPr="003A5A19">
        <w:rPr>
          <w:rFonts w:ascii="Times New Roman" w:eastAsia="Times New Roman" w:hAnsi="Times New Roman" w:cs="Times New Roman"/>
          <w:b/>
          <w:bCs/>
          <w:sz w:val="24"/>
          <w:szCs w:val="24"/>
          <w:lang w:eastAsia="ru-RU"/>
        </w:rPr>
        <w:t>СВИДЕТЕЛЬСТВО</w:t>
      </w:r>
      <w:r w:rsidRPr="003A5A19">
        <w:rPr>
          <w:rFonts w:ascii="Times New Roman" w:eastAsia="Times New Roman" w:hAnsi="Times New Roman" w:cs="Times New Roman"/>
          <w:b/>
          <w:bCs/>
          <w:sz w:val="24"/>
          <w:szCs w:val="24"/>
          <w:lang w:eastAsia="ru-RU"/>
        </w:rPr>
        <w:br/>
        <w:t>о государственной регистрации типа источника ионизирующего излучения</w:t>
      </w:r>
    </w:p>
    <w:tbl>
      <w:tblPr>
        <w:tblW w:w="5000" w:type="pct"/>
        <w:tblCellMar>
          <w:left w:w="0" w:type="dxa"/>
          <w:right w:w="0" w:type="dxa"/>
        </w:tblCellMar>
        <w:tblLook w:val="04A0" w:firstRow="1" w:lastRow="0" w:firstColumn="1" w:lastColumn="0" w:noHBand="0" w:noVBand="1"/>
      </w:tblPr>
      <w:tblGrid>
        <w:gridCol w:w="6920"/>
        <w:gridCol w:w="2769"/>
      </w:tblGrid>
      <w:tr w:rsidR="003A5A19" w:rsidRPr="003A5A19" w14:paraId="55217383" w14:textId="77777777" w:rsidTr="003A5A19">
        <w:trPr>
          <w:trHeight w:val="240"/>
        </w:trPr>
        <w:tc>
          <w:tcPr>
            <w:tcW w:w="3571" w:type="pct"/>
            <w:tcMar>
              <w:top w:w="0" w:type="dxa"/>
              <w:left w:w="6" w:type="dxa"/>
              <w:bottom w:w="0" w:type="dxa"/>
              <w:right w:w="6" w:type="dxa"/>
            </w:tcMar>
            <w:hideMark/>
          </w:tcPr>
          <w:p w14:paraId="404B6B9C"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xml:space="preserve">_______________ </w:t>
            </w:r>
          </w:p>
        </w:tc>
        <w:tc>
          <w:tcPr>
            <w:tcW w:w="1429" w:type="pct"/>
            <w:tcMar>
              <w:top w:w="0" w:type="dxa"/>
              <w:left w:w="6" w:type="dxa"/>
              <w:bottom w:w="0" w:type="dxa"/>
              <w:right w:w="6" w:type="dxa"/>
            </w:tcMar>
            <w:hideMark/>
          </w:tcPr>
          <w:p w14:paraId="286C12FE" w14:textId="77777777" w:rsidR="003A5A19" w:rsidRPr="003A5A19" w:rsidRDefault="003A5A19" w:rsidP="003A5A19">
            <w:pPr>
              <w:spacing w:before="0" w:beforeAutospacing="0" w:afterAutospacing="0"/>
              <w:jc w:val="right"/>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______</w:t>
            </w:r>
          </w:p>
        </w:tc>
      </w:tr>
      <w:tr w:rsidR="003A5A19" w:rsidRPr="003A5A19" w14:paraId="180FA69F" w14:textId="77777777" w:rsidTr="003A5A19">
        <w:trPr>
          <w:trHeight w:val="240"/>
        </w:trPr>
        <w:tc>
          <w:tcPr>
            <w:tcW w:w="3571" w:type="pct"/>
            <w:tcMar>
              <w:top w:w="0" w:type="dxa"/>
              <w:left w:w="6" w:type="dxa"/>
              <w:bottom w:w="0" w:type="dxa"/>
              <w:right w:w="6" w:type="dxa"/>
            </w:tcMar>
            <w:hideMark/>
          </w:tcPr>
          <w:p w14:paraId="7F594F3D" w14:textId="77777777" w:rsidR="003A5A19" w:rsidRPr="003A5A19" w:rsidRDefault="003A5A19" w:rsidP="003A5A19">
            <w:pPr>
              <w:spacing w:before="0" w:beforeAutospacing="0" w:afterAutospacing="0"/>
              <w:ind w:left="561"/>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 xml:space="preserve">(дата) </w:t>
            </w:r>
          </w:p>
        </w:tc>
        <w:tc>
          <w:tcPr>
            <w:tcW w:w="1429" w:type="pct"/>
            <w:tcMar>
              <w:top w:w="0" w:type="dxa"/>
              <w:left w:w="6" w:type="dxa"/>
              <w:bottom w:w="0" w:type="dxa"/>
              <w:right w:w="6" w:type="dxa"/>
            </w:tcMar>
            <w:hideMark/>
          </w:tcPr>
          <w:p w14:paraId="2041D185" w14:textId="77777777" w:rsidR="003A5A19" w:rsidRPr="003A5A19" w:rsidRDefault="003A5A19" w:rsidP="003A5A19">
            <w:pPr>
              <w:spacing w:before="0" w:beforeAutospacing="0" w:afterAutospacing="0"/>
              <w:jc w:val="lef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 </w:t>
            </w:r>
          </w:p>
        </w:tc>
      </w:tr>
    </w:tbl>
    <w:p w14:paraId="2B77EA4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p w14:paraId="3264127E"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Свидетельство о государственной регистрации типа источника ионизирующего излучения ___________________________________________________________________</w:t>
      </w:r>
    </w:p>
    <w:p w14:paraId="44263E0B" w14:textId="77777777" w:rsidR="003A5A19" w:rsidRPr="003A5A19" w:rsidRDefault="003A5A19" w:rsidP="003A5A19">
      <w:pPr>
        <w:spacing w:before="0" w:beforeAutospacing="0" w:afterAutospacing="0"/>
        <w:ind w:left="3544"/>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(наименование типа источника</w:t>
      </w:r>
    </w:p>
    <w:p w14:paraId="0A2716C6"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w:t>
      </w:r>
    </w:p>
    <w:p w14:paraId="18A15730"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ионизирующего излучения)</w:t>
      </w:r>
    </w:p>
    <w:p w14:paraId="009A9B31"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изготовленного (произведенного) ________________________________________________</w:t>
      </w:r>
    </w:p>
    <w:p w14:paraId="4640569B" w14:textId="77777777" w:rsidR="003A5A19" w:rsidRPr="003A5A19" w:rsidRDefault="003A5A19" w:rsidP="003A5A19">
      <w:pPr>
        <w:spacing w:before="0" w:beforeAutospacing="0" w:afterAutospacing="0"/>
        <w:ind w:left="4678"/>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(наименование и место нахождения</w:t>
      </w:r>
    </w:p>
    <w:p w14:paraId="2D474DCE"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w:t>
      </w:r>
    </w:p>
    <w:p w14:paraId="2380A072"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организации-изготовителя (производителя), адрес производства)</w:t>
      </w:r>
    </w:p>
    <w:p w14:paraId="1897E944"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выдано ______________________________________________________________________</w:t>
      </w:r>
    </w:p>
    <w:p w14:paraId="16DCA3DB" w14:textId="77777777" w:rsidR="003A5A19" w:rsidRPr="003A5A19" w:rsidRDefault="003A5A19" w:rsidP="003A5A19">
      <w:pPr>
        <w:spacing w:before="0" w:beforeAutospacing="0" w:afterAutospacing="0"/>
        <w:ind w:left="2694"/>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(наименование и место нахождения заявителя)</w:t>
      </w:r>
    </w:p>
    <w:p w14:paraId="2986CD58"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на основании положительного заключения экспертизы безопасности в области использования источников ионизирующего излучения ______________________________</w:t>
      </w:r>
    </w:p>
    <w:p w14:paraId="33807911" w14:textId="77777777" w:rsidR="003A5A19" w:rsidRPr="003A5A19" w:rsidRDefault="003A5A19" w:rsidP="003A5A19">
      <w:pPr>
        <w:spacing w:before="0" w:beforeAutospacing="0" w:afterAutospacing="0"/>
        <w:ind w:left="6521"/>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 xml:space="preserve">(дата утверждения </w:t>
      </w:r>
    </w:p>
    <w:p w14:paraId="62B161AE"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w:t>
      </w:r>
    </w:p>
    <w:p w14:paraId="49FD4E9D"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заключения экспертизы)</w:t>
      </w:r>
    </w:p>
    <w:p w14:paraId="15BDC749"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проведенной _________________________________________________________________</w:t>
      </w:r>
    </w:p>
    <w:p w14:paraId="2C9304BA" w14:textId="77777777" w:rsidR="003A5A19" w:rsidRPr="003A5A19" w:rsidRDefault="003A5A19" w:rsidP="003A5A19">
      <w:pPr>
        <w:spacing w:before="0" w:beforeAutospacing="0" w:afterAutospacing="0"/>
        <w:ind w:left="1985"/>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(наименование юридического лица или индивидуального предпринимателя,</w:t>
      </w:r>
    </w:p>
    <w:p w14:paraId="1F2918CE"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w:t>
      </w:r>
    </w:p>
    <w:p w14:paraId="06A96A63"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проводившего экспертизу безопасности)</w:t>
      </w:r>
    </w:p>
    <w:p w14:paraId="2C62F96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Сведения о типе источника ионизирующего излучения внесены в Государственный реестр типов источников ионизирующего излучения Республики Беларусь. Типу источника ионизирующего излучения присвоен регистрационный номер ______________.</w:t>
      </w:r>
    </w:p>
    <w:p w14:paraId="6C05FEE3"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Срок действия настоящего свидетельства не ограничен (кроме случаев аннулирования в установленном порядке).</w:t>
      </w:r>
    </w:p>
    <w:p w14:paraId="3D1045F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К настоящему свидетельству прилагаются:</w:t>
      </w:r>
    </w:p>
    <w:p w14:paraId="34583BF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описание типа источника ионизирующего излучения на ___ л. (приложение 1);</w:t>
      </w:r>
    </w:p>
    <w:p w14:paraId="38005D06"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изменение, внесенное в настоящее свидетельство (приложение 2):</w:t>
      </w:r>
    </w:p>
    <w:p w14:paraId="00FD8C2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изменение № _______________ от ___________________ на _______ л.;</w:t>
      </w:r>
    </w:p>
    <w:p w14:paraId="19F7110F"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изменение № _______________ от ___________________ на _______ л.;</w:t>
      </w:r>
    </w:p>
    <w:p w14:paraId="36563236"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изменение № _______________ от ___________________ на _______ л.</w:t>
      </w:r>
    </w:p>
    <w:p w14:paraId="23D104B8"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839"/>
        <w:gridCol w:w="4850"/>
      </w:tblGrid>
      <w:tr w:rsidR="003A5A19" w:rsidRPr="003A5A19" w14:paraId="2408E267" w14:textId="77777777" w:rsidTr="003A5A19">
        <w:trPr>
          <w:trHeight w:val="240"/>
        </w:trPr>
        <w:tc>
          <w:tcPr>
            <w:tcW w:w="2497" w:type="pct"/>
            <w:tcMar>
              <w:top w:w="0" w:type="dxa"/>
              <w:left w:w="6" w:type="dxa"/>
              <w:bottom w:w="0" w:type="dxa"/>
              <w:right w:w="6" w:type="dxa"/>
            </w:tcMar>
            <w:hideMark/>
          </w:tcPr>
          <w:p w14:paraId="24AEC064"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Начальник Департамента _____________</w:t>
            </w:r>
          </w:p>
        </w:tc>
        <w:tc>
          <w:tcPr>
            <w:tcW w:w="2503" w:type="pct"/>
            <w:tcMar>
              <w:top w:w="0" w:type="dxa"/>
              <w:left w:w="6" w:type="dxa"/>
              <w:bottom w:w="0" w:type="dxa"/>
              <w:right w:w="6" w:type="dxa"/>
            </w:tcMar>
            <w:vAlign w:val="bottom"/>
            <w:hideMark/>
          </w:tcPr>
          <w:p w14:paraId="5F1782FC" w14:textId="77777777" w:rsidR="003A5A19" w:rsidRPr="003A5A19" w:rsidRDefault="003A5A19" w:rsidP="003A5A19">
            <w:pPr>
              <w:spacing w:before="0" w:beforeAutospacing="0" w:afterAutospacing="0"/>
              <w:jc w:val="right"/>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w:t>
            </w:r>
          </w:p>
        </w:tc>
      </w:tr>
      <w:tr w:rsidR="003A5A19" w:rsidRPr="003A5A19" w14:paraId="4E70A6C4" w14:textId="77777777" w:rsidTr="003A5A19">
        <w:trPr>
          <w:trHeight w:val="240"/>
        </w:trPr>
        <w:tc>
          <w:tcPr>
            <w:tcW w:w="2497" w:type="pct"/>
            <w:tcMar>
              <w:top w:w="0" w:type="dxa"/>
              <w:left w:w="6" w:type="dxa"/>
              <w:bottom w:w="0" w:type="dxa"/>
              <w:right w:w="6" w:type="dxa"/>
            </w:tcMar>
            <w:hideMark/>
          </w:tcPr>
          <w:p w14:paraId="03E24FA1" w14:textId="77777777" w:rsidR="003A5A19" w:rsidRPr="003A5A19" w:rsidRDefault="003A5A19" w:rsidP="003A5A19">
            <w:pPr>
              <w:spacing w:before="0" w:beforeAutospacing="0" w:afterAutospacing="0"/>
              <w:ind w:left="2971"/>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 xml:space="preserve">(подпись) </w:t>
            </w:r>
          </w:p>
        </w:tc>
        <w:tc>
          <w:tcPr>
            <w:tcW w:w="2503" w:type="pct"/>
            <w:tcMar>
              <w:top w:w="0" w:type="dxa"/>
              <w:left w:w="6" w:type="dxa"/>
              <w:bottom w:w="0" w:type="dxa"/>
              <w:right w:w="6" w:type="dxa"/>
            </w:tcMar>
            <w:hideMark/>
          </w:tcPr>
          <w:p w14:paraId="1C158E89" w14:textId="77777777" w:rsidR="003A5A19" w:rsidRPr="003A5A19" w:rsidRDefault="003A5A19" w:rsidP="003A5A19">
            <w:pPr>
              <w:spacing w:before="0" w:beforeAutospacing="0" w:afterAutospacing="0"/>
              <w:jc w:val="righ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(инициалы (инициал собственного имени)</w:t>
            </w:r>
          </w:p>
          <w:p w14:paraId="0209D658" w14:textId="77777777" w:rsidR="003A5A19" w:rsidRPr="003A5A19" w:rsidRDefault="003A5A19" w:rsidP="003A5A19">
            <w:pPr>
              <w:spacing w:before="0" w:beforeAutospacing="0" w:afterAutospacing="0"/>
              <w:ind w:right="1425"/>
              <w:jc w:val="righ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lastRenderedPageBreak/>
              <w:t>и фамилия)</w:t>
            </w:r>
          </w:p>
        </w:tc>
      </w:tr>
    </w:tbl>
    <w:p w14:paraId="52BA7AE8"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4839"/>
        <w:gridCol w:w="1614"/>
        <w:gridCol w:w="3236"/>
      </w:tblGrid>
      <w:tr w:rsidR="003A5A19" w:rsidRPr="003A5A19" w14:paraId="688DE026" w14:textId="77777777" w:rsidTr="003A5A19">
        <w:trPr>
          <w:trHeight w:val="240"/>
        </w:trPr>
        <w:tc>
          <w:tcPr>
            <w:tcW w:w="2497" w:type="pct"/>
            <w:tcMar>
              <w:top w:w="0" w:type="dxa"/>
              <w:left w:w="6" w:type="dxa"/>
              <w:bottom w:w="0" w:type="dxa"/>
              <w:right w:w="6" w:type="dxa"/>
            </w:tcMar>
            <w:hideMark/>
          </w:tcPr>
          <w:p w14:paraId="5709EE9F"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w:t>
            </w:r>
          </w:p>
        </w:tc>
        <w:tc>
          <w:tcPr>
            <w:tcW w:w="833" w:type="pct"/>
            <w:tcMar>
              <w:top w:w="0" w:type="dxa"/>
              <w:left w:w="6" w:type="dxa"/>
              <w:bottom w:w="0" w:type="dxa"/>
              <w:right w:w="6" w:type="dxa"/>
            </w:tcMar>
            <w:hideMark/>
          </w:tcPr>
          <w:p w14:paraId="33142985" w14:textId="77777777" w:rsidR="003A5A19" w:rsidRPr="003A5A19" w:rsidRDefault="003A5A19" w:rsidP="003A5A19">
            <w:pPr>
              <w:spacing w:before="0" w:beforeAutospacing="0" w:afterAutospacing="0"/>
              <w:jc w:val="center"/>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w:t>
            </w:r>
          </w:p>
        </w:tc>
        <w:tc>
          <w:tcPr>
            <w:tcW w:w="1670" w:type="pct"/>
            <w:tcMar>
              <w:top w:w="0" w:type="dxa"/>
              <w:left w:w="6" w:type="dxa"/>
              <w:bottom w:w="0" w:type="dxa"/>
              <w:right w:w="6" w:type="dxa"/>
            </w:tcMar>
            <w:hideMark/>
          </w:tcPr>
          <w:p w14:paraId="2789B267" w14:textId="77777777" w:rsidR="003A5A19" w:rsidRPr="003A5A19" w:rsidRDefault="003A5A19" w:rsidP="003A5A19">
            <w:pPr>
              <w:spacing w:before="0" w:beforeAutospacing="0" w:afterAutospacing="0"/>
              <w:jc w:val="right"/>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w:t>
            </w:r>
          </w:p>
        </w:tc>
      </w:tr>
      <w:tr w:rsidR="003A5A19" w:rsidRPr="003A5A19" w14:paraId="2A09406E" w14:textId="77777777" w:rsidTr="003A5A19">
        <w:trPr>
          <w:trHeight w:val="240"/>
        </w:trPr>
        <w:tc>
          <w:tcPr>
            <w:tcW w:w="2497" w:type="pct"/>
            <w:tcMar>
              <w:top w:w="0" w:type="dxa"/>
              <w:left w:w="6" w:type="dxa"/>
              <w:bottom w:w="0" w:type="dxa"/>
              <w:right w:w="6" w:type="dxa"/>
            </w:tcMar>
            <w:hideMark/>
          </w:tcPr>
          <w:p w14:paraId="25DCFDA1" w14:textId="77777777" w:rsidR="003A5A19" w:rsidRPr="003A5A19" w:rsidRDefault="003A5A19" w:rsidP="003A5A19">
            <w:pPr>
              <w:spacing w:before="0" w:beforeAutospacing="0" w:afterAutospacing="0"/>
              <w:ind w:left="278"/>
              <w:jc w:val="lef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(должность руководителя юридического лица,</w:t>
            </w:r>
          </w:p>
          <w:p w14:paraId="29FACB94" w14:textId="77777777" w:rsidR="003A5A19" w:rsidRPr="003A5A19" w:rsidRDefault="003A5A19" w:rsidP="003A5A19">
            <w:pPr>
              <w:spacing w:before="0" w:beforeAutospacing="0" w:afterAutospacing="0"/>
              <w:jc w:val="lef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индивидуальный предприниматель либо должность</w:t>
            </w:r>
          </w:p>
          <w:p w14:paraId="1560A830" w14:textId="77777777" w:rsidR="003A5A19" w:rsidRPr="003A5A19" w:rsidRDefault="003A5A19" w:rsidP="003A5A19">
            <w:pPr>
              <w:spacing w:before="0" w:beforeAutospacing="0" w:afterAutospacing="0"/>
              <w:ind w:left="845"/>
              <w:jc w:val="lef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уполномоченного представителя)</w:t>
            </w:r>
          </w:p>
        </w:tc>
        <w:tc>
          <w:tcPr>
            <w:tcW w:w="833" w:type="pct"/>
            <w:tcMar>
              <w:top w:w="0" w:type="dxa"/>
              <w:left w:w="6" w:type="dxa"/>
              <w:bottom w:w="0" w:type="dxa"/>
              <w:right w:w="6" w:type="dxa"/>
            </w:tcMar>
            <w:hideMark/>
          </w:tcPr>
          <w:p w14:paraId="3820EE7D"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(подпись)</w:t>
            </w:r>
          </w:p>
        </w:tc>
        <w:tc>
          <w:tcPr>
            <w:tcW w:w="1670" w:type="pct"/>
            <w:tcMar>
              <w:top w:w="0" w:type="dxa"/>
              <w:left w:w="6" w:type="dxa"/>
              <w:bottom w:w="0" w:type="dxa"/>
              <w:right w:w="6" w:type="dxa"/>
            </w:tcMar>
            <w:hideMark/>
          </w:tcPr>
          <w:p w14:paraId="6269FBF6" w14:textId="77777777" w:rsidR="003A5A19" w:rsidRPr="003A5A19" w:rsidRDefault="003A5A19" w:rsidP="003A5A19">
            <w:pPr>
              <w:spacing w:before="0" w:beforeAutospacing="0" w:afterAutospacing="0"/>
              <w:jc w:val="righ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(инициалы (инициал собственного</w:t>
            </w:r>
          </w:p>
          <w:p w14:paraId="16F4024F" w14:textId="77777777" w:rsidR="003A5A19" w:rsidRPr="003A5A19" w:rsidRDefault="003A5A19" w:rsidP="003A5A19">
            <w:pPr>
              <w:spacing w:before="0" w:beforeAutospacing="0" w:afterAutospacing="0"/>
              <w:ind w:right="574"/>
              <w:jc w:val="righ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имени) и фамилия)</w:t>
            </w:r>
          </w:p>
        </w:tc>
      </w:tr>
    </w:tbl>
    <w:p w14:paraId="3FF98A7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6019"/>
        <w:gridCol w:w="3670"/>
      </w:tblGrid>
      <w:tr w:rsidR="003A5A19" w:rsidRPr="003A5A19" w14:paraId="359E0D58" w14:textId="77777777" w:rsidTr="003A5A19">
        <w:tc>
          <w:tcPr>
            <w:tcW w:w="3106" w:type="pct"/>
            <w:tcMar>
              <w:top w:w="0" w:type="dxa"/>
              <w:left w:w="6" w:type="dxa"/>
              <w:bottom w:w="0" w:type="dxa"/>
              <w:right w:w="6" w:type="dxa"/>
            </w:tcMar>
            <w:hideMark/>
          </w:tcPr>
          <w:p w14:paraId="63429EA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c>
        <w:tc>
          <w:tcPr>
            <w:tcW w:w="1894" w:type="pct"/>
            <w:tcMar>
              <w:top w:w="0" w:type="dxa"/>
              <w:left w:w="6" w:type="dxa"/>
              <w:bottom w:w="0" w:type="dxa"/>
              <w:right w:w="6" w:type="dxa"/>
            </w:tcMar>
            <w:hideMark/>
          </w:tcPr>
          <w:p w14:paraId="0DCE0E58" w14:textId="77777777" w:rsidR="003A5A19" w:rsidRPr="003A5A19" w:rsidRDefault="003A5A19" w:rsidP="003A5A19">
            <w:pPr>
              <w:spacing w:before="0" w:beforeAutospacing="0" w:after="28"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Приложение 1</w:t>
            </w:r>
          </w:p>
          <w:p w14:paraId="350901FD" w14:textId="77777777" w:rsidR="003A5A19" w:rsidRPr="003A5A19" w:rsidRDefault="003A5A19" w:rsidP="003A5A19">
            <w:pPr>
              <w:spacing w:before="0" w:beforeAutospacing="0"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к свидетельству о государственной</w:t>
            </w:r>
            <w:r w:rsidRPr="003A5A19">
              <w:rPr>
                <w:rFonts w:ascii="Times New Roman" w:eastAsia="Times New Roman" w:hAnsi="Times New Roman" w:cs="Times New Roman"/>
                <w:lang w:eastAsia="ru-RU"/>
              </w:rPr>
              <w:br/>
              <w:t>регистрации типа источника</w:t>
            </w:r>
            <w:r w:rsidRPr="003A5A19">
              <w:rPr>
                <w:rFonts w:ascii="Times New Roman" w:eastAsia="Times New Roman" w:hAnsi="Times New Roman" w:cs="Times New Roman"/>
                <w:lang w:eastAsia="ru-RU"/>
              </w:rPr>
              <w:br/>
              <w:t xml:space="preserve">ионизирующего излучения </w:t>
            </w:r>
          </w:p>
        </w:tc>
      </w:tr>
    </w:tbl>
    <w:p w14:paraId="0B72B8EC" w14:textId="77777777" w:rsidR="003A5A19" w:rsidRPr="003A5A19" w:rsidRDefault="003A5A19" w:rsidP="003A5A19">
      <w:pPr>
        <w:spacing w:before="240" w:beforeAutospacing="0" w:after="240" w:afterAutospacing="0"/>
        <w:jc w:val="left"/>
        <w:rPr>
          <w:rFonts w:ascii="Times New Roman" w:eastAsia="Times New Roman" w:hAnsi="Times New Roman" w:cs="Times New Roman"/>
          <w:b/>
          <w:bCs/>
          <w:sz w:val="24"/>
          <w:szCs w:val="24"/>
          <w:lang w:eastAsia="ru-RU"/>
        </w:rPr>
      </w:pPr>
      <w:r w:rsidRPr="003A5A19">
        <w:rPr>
          <w:rFonts w:ascii="Times New Roman" w:eastAsia="Times New Roman" w:hAnsi="Times New Roman" w:cs="Times New Roman"/>
          <w:b/>
          <w:bCs/>
          <w:sz w:val="24"/>
          <w:szCs w:val="24"/>
          <w:lang w:eastAsia="ru-RU"/>
        </w:rPr>
        <w:t>ОПИСАНИЕ</w:t>
      </w:r>
      <w:r w:rsidRPr="003A5A19">
        <w:rPr>
          <w:rFonts w:ascii="Times New Roman" w:eastAsia="Times New Roman" w:hAnsi="Times New Roman" w:cs="Times New Roman"/>
          <w:b/>
          <w:bCs/>
          <w:sz w:val="24"/>
          <w:szCs w:val="24"/>
          <w:lang w:eastAsia="ru-RU"/>
        </w:rPr>
        <w:br/>
        <w:t>типа источника ионизирующего излучения</w:t>
      </w:r>
    </w:p>
    <w:p w14:paraId="4B2CE1F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 Тип источника ионизирующего излучения __________________________________</w:t>
      </w:r>
    </w:p>
    <w:p w14:paraId="13E4BAD6" w14:textId="77777777" w:rsidR="003A5A19" w:rsidRPr="003A5A19" w:rsidRDefault="003A5A19" w:rsidP="003A5A19">
      <w:pPr>
        <w:spacing w:before="0" w:beforeAutospacing="0" w:afterAutospacing="0"/>
        <w:ind w:left="5387"/>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 xml:space="preserve">(наименование и регистрационный номер </w:t>
      </w:r>
    </w:p>
    <w:p w14:paraId="48E066E1"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w:t>
      </w:r>
    </w:p>
    <w:p w14:paraId="63D795FC"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типа источника)</w:t>
      </w:r>
    </w:p>
    <w:p w14:paraId="60A1D2FD"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1.1. назначение (область применения) _______________________________________;</w:t>
      </w:r>
    </w:p>
    <w:p w14:paraId="3B282A13"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1.2. вид источника ионизирующего излучения ________________________________;</w:t>
      </w:r>
    </w:p>
    <w:p w14:paraId="0EE2DF8A"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1.3. наименование исполнения (модификации) ________________________________;</w:t>
      </w:r>
    </w:p>
    <w:p w14:paraId="30A6734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1.4. комплектность (составные части, узлы) ___________________________________</w:t>
      </w:r>
    </w:p>
    <w:p w14:paraId="7CA1ECFE"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w:t>
      </w:r>
    </w:p>
    <w:p w14:paraId="6B0DC9ED"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1.5. основные технические характеристики:</w:t>
      </w:r>
    </w:p>
    <w:p w14:paraId="0B087A78"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1.5.1. максимальное анодное напряжение ____________________________________;</w:t>
      </w:r>
    </w:p>
    <w:p w14:paraId="5F4EFA53"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1.5.2. максимальная энергия фотонного излучения ____________________________;</w:t>
      </w:r>
    </w:p>
    <w:p w14:paraId="73E62CD9"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1.5.3. радиоактивное вещество, входящее в его состав (при наличии) _____________________________________________________________________________</w:t>
      </w:r>
    </w:p>
    <w:p w14:paraId="605373D8"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(радионуклид, агрегатное состояние,</w:t>
      </w:r>
    </w:p>
    <w:p w14:paraId="7C901EC6"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w:t>
      </w:r>
    </w:p>
    <w:p w14:paraId="3FF9950E"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активность (диапазон активностей)</w:t>
      </w:r>
    </w:p>
    <w:p w14:paraId="64D80F2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1.5.4. категория источника ионизирующего излучения по степени радиационной опасности ___________________________________________________________________;</w:t>
      </w:r>
    </w:p>
    <w:p w14:paraId="4FC9450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1.5.5. стационарность (мобильность) ________________________________________;</w:t>
      </w:r>
    </w:p>
    <w:p w14:paraId="776AB1F3"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1.5.6. защита из обедненного урана _________________________________________;</w:t>
      </w:r>
    </w:p>
    <w:p w14:paraId="5339BA40" w14:textId="77777777" w:rsidR="003A5A19" w:rsidRPr="003A5A19" w:rsidRDefault="003A5A19" w:rsidP="003A5A19">
      <w:pPr>
        <w:spacing w:before="0" w:beforeAutospacing="0" w:afterAutospacing="0"/>
        <w:ind w:left="5387"/>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(масса обедненного урана)</w:t>
      </w:r>
    </w:p>
    <w:p w14:paraId="68AB169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1.5.7. способ размещения закрытого источника ионизирующего излучения в радиационном устройстве (при наличии) ________________________________________;</w:t>
      </w:r>
    </w:p>
    <w:p w14:paraId="068DB968"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1.5.8. мощность дозы фотонного излучения на расстоянии 0,1 метра в любой доступной точке поверхности типа источника ионизирующего излучения и на иных расстояниях, соответствующих области его применения _____________________________</w:t>
      </w:r>
    </w:p>
    <w:p w14:paraId="060E8082"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w:t>
      </w:r>
    </w:p>
    <w:p w14:paraId="7564B7C4"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1.5.9. ожидаемая индивидуальная доза облучения персонала при применении ____________________________________________________________________________;</w:t>
      </w:r>
    </w:p>
    <w:p w14:paraId="33EAD16A"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1.5.10. показатели надежности, срок эксплуатации ____________________________;</w:t>
      </w:r>
    </w:p>
    <w:p w14:paraId="5270A90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1.5.11. объем, методы, средства и периодичность проведения радиационного контроля, анализ протоколов результатов радиационного контроля (при наличии) _____________________________________________________________________________</w:t>
      </w:r>
    </w:p>
    <w:p w14:paraId="47120D85"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w:t>
      </w:r>
    </w:p>
    <w:p w14:paraId="1A9D913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lastRenderedPageBreak/>
        <w:t>1.5.12. объем и периодичность проведения технического обслуживания, испытаний на постоянство параметров (при необходимости) с указанием требований к исполнителям ____________________________________________________________________________;</w:t>
      </w:r>
    </w:p>
    <w:p w14:paraId="29D7D187"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1.5.13. требования к условиям размещения, включая (при необходимости) границы радиационно опасной зоны _____________________________________________________;</w:t>
      </w:r>
    </w:p>
    <w:p w14:paraId="578E01E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1.5.14. перечень возможных отклонений от нормальной эксплуатации и способы устранения таких отклонений __________________________________________________;</w:t>
      </w:r>
    </w:p>
    <w:p w14:paraId="7DEB0CC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1.5.15. правила безопасной эксплуатации, включая организационные и технические меры по предотвращению радиационных аварий, инцидентов ____________________________________________________________________________;</w:t>
      </w:r>
    </w:p>
    <w:p w14:paraId="3D55E15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1.5.16. порядок ввода и вывода из эксплуатации _______________________________;</w:t>
      </w:r>
    </w:p>
    <w:p w14:paraId="22B1D517"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1.5.17. другие характеристики (при необходимости) ___________________________;</w:t>
      </w:r>
    </w:p>
    <w:p w14:paraId="1B48A614"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1.6. иная информация (при необходимости) __________________________________.</w:t>
      </w:r>
    </w:p>
    <w:p w14:paraId="4D18151F"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2. Нормативные правовые акты, в том числе технические нормативные правовые акты, проектная и (или) конструкторская, техническая (эксплуатационная) документация, в соответствии с которыми изготавливается (производится) тип источника ионизирующего излучения ___________________________________________________________________.</w:t>
      </w:r>
    </w:p>
    <w:p w14:paraId="2FEF278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839"/>
        <w:gridCol w:w="4850"/>
      </w:tblGrid>
      <w:tr w:rsidR="003A5A19" w:rsidRPr="003A5A19" w14:paraId="0ADE302F" w14:textId="77777777" w:rsidTr="003A5A19">
        <w:trPr>
          <w:trHeight w:val="240"/>
        </w:trPr>
        <w:tc>
          <w:tcPr>
            <w:tcW w:w="2497" w:type="pct"/>
            <w:tcMar>
              <w:top w:w="0" w:type="dxa"/>
              <w:left w:w="6" w:type="dxa"/>
              <w:bottom w:w="0" w:type="dxa"/>
              <w:right w:w="6" w:type="dxa"/>
            </w:tcMar>
            <w:hideMark/>
          </w:tcPr>
          <w:p w14:paraId="04CBEA51"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Начальник Департамента _____________</w:t>
            </w:r>
          </w:p>
        </w:tc>
        <w:tc>
          <w:tcPr>
            <w:tcW w:w="2503" w:type="pct"/>
            <w:tcMar>
              <w:top w:w="0" w:type="dxa"/>
              <w:left w:w="6" w:type="dxa"/>
              <w:bottom w:w="0" w:type="dxa"/>
              <w:right w:w="6" w:type="dxa"/>
            </w:tcMar>
            <w:vAlign w:val="bottom"/>
            <w:hideMark/>
          </w:tcPr>
          <w:p w14:paraId="1DE8E677" w14:textId="77777777" w:rsidR="003A5A19" w:rsidRPr="003A5A19" w:rsidRDefault="003A5A19" w:rsidP="003A5A19">
            <w:pPr>
              <w:spacing w:before="0" w:beforeAutospacing="0" w:afterAutospacing="0"/>
              <w:jc w:val="right"/>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w:t>
            </w:r>
          </w:p>
        </w:tc>
      </w:tr>
      <w:tr w:rsidR="003A5A19" w:rsidRPr="003A5A19" w14:paraId="5185B4ED" w14:textId="77777777" w:rsidTr="003A5A19">
        <w:trPr>
          <w:trHeight w:val="240"/>
        </w:trPr>
        <w:tc>
          <w:tcPr>
            <w:tcW w:w="2497" w:type="pct"/>
            <w:tcMar>
              <w:top w:w="0" w:type="dxa"/>
              <w:left w:w="6" w:type="dxa"/>
              <w:bottom w:w="0" w:type="dxa"/>
              <w:right w:w="6" w:type="dxa"/>
            </w:tcMar>
            <w:hideMark/>
          </w:tcPr>
          <w:p w14:paraId="08EB4375" w14:textId="77777777" w:rsidR="003A5A19" w:rsidRPr="003A5A19" w:rsidRDefault="003A5A19" w:rsidP="003A5A19">
            <w:pPr>
              <w:spacing w:before="0" w:beforeAutospacing="0" w:afterAutospacing="0"/>
              <w:ind w:left="2971"/>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 xml:space="preserve">(подпись) </w:t>
            </w:r>
          </w:p>
        </w:tc>
        <w:tc>
          <w:tcPr>
            <w:tcW w:w="2503" w:type="pct"/>
            <w:tcMar>
              <w:top w:w="0" w:type="dxa"/>
              <w:left w:w="6" w:type="dxa"/>
              <w:bottom w:w="0" w:type="dxa"/>
              <w:right w:w="6" w:type="dxa"/>
            </w:tcMar>
            <w:hideMark/>
          </w:tcPr>
          <w:p w14:paraId="4487A4D0" w14:textId="77777777" w:rsidR="003A5A19" w:rsidRPr="003A5A19" w:rsidRDefault="003A5A19" w:rsidP="003A5A19">
            <w:pPr>
              <w:spacing w:before="0" w:beforeAutospacing="0" w:afterAutospacing="0"/>
              <w:jc w:val="righ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(инициалы (инициал собственного имени)</w:t>
            </w:r>
          </w:p>
          <w:p w14:paraId="22CA9A14" w14:textId="77777777" w:rsidR="003A5A19" w:rsidRPr="003A5A19" w:rsidRDefault="003A5A19" w:rsidP="003A5A19">
            <w:pPr>
              <w:spacing w:before="0" w:beforeAutospacing="0" w:afterAutospacing="0"/>
              <w:ind w:right="1425"/>
              <w:jc w:val="righ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и фамилия)</w:t>
            </w:r>
          </w:p>
        </w:tc>
      </w:tr>
    </w:tbl>
    <w:p w14:paraId="117AC2C4"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839"/>
        <w:gridCol w:w="1614"/>
        <w:gridCol w:w="3236"/>
      </w:tblGrid>
      <w:tr w:rsidR="003A5A19" w:rsidRPr="003A5A19" w14:paraId="487D74B2" w14:textId="77777777" w:rsidTr="003A5A19">
        <w:trPr>
          <w:trHeight w:val="240"/>
        </w:trPr>
        <w:tc>
          <w:tcPr>
            <w:tcW w:w="2497" w:type="pct"/>
            <w:tcMar>
              <w:top w:w="0" w:type="dxa"/>
              <w:left w:w="6" w:type="dxa"/>
              <w:bottom w:w="0" w:type="dxa"/>
              <w:right w:w="6" w:type="dxa"/>
            </w:tcMar>
            <w:hideMark/>
          </w:tcPr>
          <w:p w14:paraId="2D8E8470"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w:t>
            </w:r>
          </w:p>
        </w:tc>
        <w:tc>
          <w:tcPr>
            <w:tcW w:w="833" w:type="pct"/>
            <w:tcMar>
              <w:top w:w="0" w:type="dxa"/>
              <w:left w:w="6" w:type="dxa"/>
              <w:bottom w:w="0" w:type="dxa"/>
              <w:right w:w="6" w:type="dxa"/>
            </w:tcMar>
            <w:hideMark/>
          </w:tcPr>
          <w:p w14:paraId="4F7B8F1C" w14:textId="77777777" w:rsidR="003A5A19" w:rsidRPr="003A5A19" w:rsidRDefault="003A5A19" w:rsidP="003A5A19">
            <w:pPr>
              <w:spacing w:before="0" w:beforeAutospacing="0" w:afterAutospacing="0"/>
              <w:jc w:val="center"/>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w:t>
            </w:r>
          </w:p>
        </w:tc>
        <w:tc>
          <w:tcPr>
            <w:tcW w:w="1670" w:type="pct"/>
            <w:tcMar>
              <w:top w:w="0" w:type="dxa"/>
              <w:left w:w="6" w:type="dxa"/>
              <w:bottom w:w="0" w:type="dxa"/>
              <w:right w:w="6" w:type="dxa"/>
            </w:tcMar>
            <w:hideMark/>
          </w:tcPr>
          <w:p w14:paraId="522DF784" w14:textId="77777777" w:rsidR="003A5A19" w:rsidRPr="003A5A19" w:rsidRDefault="003A5A19" w:rsidP="003A5A19">
            <w:pPr>
              <w:spacing w:before="0" w:beforeAutospacing="0" w:afterAutospacing="0"/>
              <w:jc w:val="right"/>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w:t>
            </w:r>
          </w:p>
        </w:tc>
      </w:tr>
      <w:tr w:rsidR="003A5A19" w:rsidRPr="003A5A19" w14:paraId="6CE3E987" w14:textId="77777777" w:rsidTr="003A5A19">
        <w:trPr>
          <w:trHeight w:val="240"/>
        </w:trPr>
        <w:tc>
          <w:tcPr>
            <w:tcW w:w="2497" w:type="pct"/>
            <w:tcMar>
              <w:top w:w="0" w:type="dxa"/>
              <w:left w:w="6" w:type="dxa"/>
              <w:bottom w:w="0" w:type="dxa"/>
              <w:right w:w="6" w:type="dxa"/>
            </w:tcMar>
            <w:hideMark/>
          </w:tcPr>
          <w:p w14:paraId="0FF2A02B" w14:textId="77777777" w:rsidR="003A5A19" w:rsidRPr="003A5A19" w:rsidRDefault="003A5A19" w:rsidP="003A5A19">
            <w:pPr>
              <w:spacing w:before="0" w:beforeAutospacing="0" w:afterAutospacing="0"/>
              <w:ind w:left="278"/>
              <w:jc w:val="lef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(должность руководителя юридического лица,</w:t>
            </w:r>
          </w:p>
          <w:p w14:paraId="69F73A61" w14:textId="77777777" w:rsidR="003A5A19" w:rsidRPr="003A5A19" w:rsidRDefault="003A5A19" w:rsidP="003A5A19">
            <w:pPr>
              <w:spacing w:before="0" w:beforeAutospacing="0" w:afterAutospacing="0"/>
              <w:jc w:val="lef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индивидуальный предприниматель либо должность</w:t>
            </w:r>
          </w:p>
          <w:p w14:paraId="4C87943F" w14:textId="77777777" w:rsidR="003A5A19" w:rsidRPr="003A5A19" w:rsidRDefault="003A5A19" w:rsidP="003A5A19">
            <w:pPr>
              <w:spacing w:before="0" w:beforeAutospacing="0" w:afterAutospacing="0"/>
              <w:ind w:left="845"/>
              <w:jc w:val="lef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уполномоченного представителя)</w:t>
            </w:r>
          </w:p>
        </w:tc>
        <w:tc>
          <w:tcPr>
            <w:tcW w:w="833" w:type="pct"/>
            <w:tcMar>
              <w:top w:w="0" w:type="dxa"/>
              <w:left w:w="6" w:type="dxa"/>
              <w:bottom w:w="0" w:type="dxa"/>
              <w:right w:w="6" w:type="dxa"/>
            </w:tcMar>
            <w:hideMark/>
          </w:tcPr>
          <w:p w14:paraId="084F1C24"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(подпись)</w:t>
            </w:r>
          </w:p>
        </w:tc>
        <w:tc>
          <w:tcPr>
            <w:tcW w:w="1670" w:type="pct"/>
            <w:tcMar>
              <w:top w:w="0" w:type="dxa"/>
              <w:left w:w="6" w:type="dxa"/>
              <w:bottom w:w="0" w:type="dxa"/>
              <w:right w:w="6" w:type="dxa"/>
            </w:tcMar>
            <w:hideMark/>
          </w:tcPr>
          <w:p w14:paraId="5DF75017" w14:textId="77777777" w:rsidR="003A5A19" w:rsidRPr="003A5A19" w:rsidRDefault="003A5A19" w:rsidP="003A5A19">
            <w:pPr>
              <w:spacing w:before="0" w:beforeAutospacing="0" w:afterAutospacing="0"/>
              <w:jc w:val="righ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(инициалы (инициал собственного</w:t>
            </w:r>
          </w:p>
          <w:p w14:paraId="73C87957" w14:textId="77777777" w:rsidR="003A5A19" w:rsidRPr="003A5A19" w:rsidRDefault="003A5A19" w:rsidP="003A5A19">
            <w:pPr>
              <w:spacing w:before="0" w:beforeAutospacing="0" w:afterAutospacing="0"/>
              <w:ind w:right="574"/>
              <w:jc w:val="righ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имени) и фамилия)</w:t>
            </w:r>
          </w:p>
        </w:tc>
      </w:tr>
    </w:tbl>
    <w:p w14:paraId="7E82C1A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6019"/>
        <w:gridCol w:w="3670"/>
      </w:tblGrid>
      <w:tr w:rsidR="003A5A19" w:rsidRPr="003A5A19" w14:paraId="0205168D" w14:textId="77777777" w:rsidTr="003A5A19">
        <w:tc>
          <w:tcPr>
            <w:tcW w:w="3106" w:type="pct"/>
            <w:tcMar>
              <w:top w:w="0" w:type="dxa"/>
              <w:left w:w="6" w:type="dxa"/>
              <w:bottom w:w="0" w:type="dxa"/>
              <w:right w:w="6" w:type="dxa"/>
            </w:tcMar>
            <w:hideMark/>
          </w:tcPr>
          <w:p w14:paraId="794CD76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c>
        <w:tc>
          <w:tcPr>
            <w:tcW w:w="1894" w:type="pct"/>
            <w:tcMar>
              <w:top w:w="0" w:type="dxa"/>
              <w:left w:w="6" w:type="dxa"/>
              <w:bottom w:w="0" w:type="dxa"/>
              <w:right w:w="6" w:type="dxa"/>
            </w:tcMar>
            <w:hideMark/>
          </w:tcPr>
          <w:p w14:paraId="13F03DE6" w14:textId="77777777" w:rsidR="003A5A19" w:rsidRPr="003A5A19" w:rsidRDefault="003A5A19" w:rsidP="003A5A19">
            <w:pPr>
              <w:spacing w:before="0" w:beforeAutospacing="0" w:after="28"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Приложение 2</w:t>
            </w:r>
          </w:p>
          <w:p w14:paraId="02834BF1" w14:textId="77777777" w:rsidR="003A5A19" w:rsidRPr="003A5A19" w:rsidRDefault="003A5A19" w:rsidP="003A5A19">
            <w:pPr>
              <w:spacing w:before="0" w:beforeAutospacing="0"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к свидетельству о государственной</w:t>
            </w:r>
            <w:r w:rsidRPr="003A5A19">
              <w:rPr>
                <w:rFonts w:ascii="Times New Roman" w:eastAsia="Times New Roman" w:hAnsi="Times New Roman" w:cs="Times New Roman"/>
                <w:lang w:eastAsia="ru-RU"/>
              </w:rPr>
              <w:br/>
              <w:t>регистрации типа источника</w:t>
            </w:r>
            <w:r w:rsidRPr="003A5A19">
              <w:rPr>
                <w:rFonts w:ascii="Times New Roman" w:eastAsia="Times New Roman" w:hAnsi="Times New Roman" w:cs="Times New Roman"/>
                <w:lang w:eastAsia="ru-RU"/>
              </w:rPr>
              <w:br/>
              <w:t xml:space="preserve">ионизирующего излучения </w:t>
            </w:r>
          </w:p>
        </w:tc>
      </w:tr>
    </w:tbl>
    <w:p w14:paraId="183EC2F8" w14:textId="77777777" w:rsidR="003A5A19" w:rsidRPr="003A5A19" w:rsidRDefault="003A5A19" w:rsidP="003A5A19">
      <w:pPr>
        <w:spacing w:before="240" w:beforeAutospacing="0" w:after="240" w:afterAutospacing="0"/>
        <w:jc w:val="left"/>
        <w:rPr>
          <w:rFonts w:ascii="Times New Roman" w:eastAsia="Times New Roman" w:hAnsi="Times New Roman" w:cs="Times New Roman"/>
          <w:b/>
          <w:bCs/>
          <w:sz w:val="24"/>
          <w:szCs w:val="24"/>
          <w:lang w:eastAsia="ru-RU"/>
        </w:rPr>
      </w:pPr>
      <w:r w:rsidRPr="003A5A19">
        <w:rPr>
          <w:rFonts w:ascii="Times New Roman" w:eastAsia="Times New Roman" w:hAnsi="Times New Roman" w:cs="Times New Roman"/>
          <w:b/>
          <w:bCs/>
          <w:sz w:val="24"/>
          <w:szCs w:val="24"/>
          <w:lang w:eastAsia="ru-RU"/>
        </w:rPr>
        <w:t>ИЗМЕНЕНИЕ,</w:t>
      </w:r>
      <w:r w:rsidRPr="003A5A19">
        <w:rPr>
          <w:rFonts w:ascii="Times New Roman" w:eastAsia="Times New Roman" w:hAnsi="Times New Roman" w:cs="Times New Roman"/>
          <w:b/>
          <w:bCs/>
          <w:sz w:val="24"/>
          <w:szCs w:val="24"/>
          <w:lang w:eastAsia="ru-RU"/>
        </w:rPr>
        <w:br/>
        <w:t>внесенное в свидетельство о государственной регистрации типа источника ионизирующего излучения</w:t>
      </w:r>
    </w:p>
    <w:tbl>
      <w:tblPr>
        <w:tblW w:w="5000" w:type="pct"/>
        <w:tblCellMar>
          <w:left w:w="0" w:type="dxa"/>
          <w:right w:w="0" w:type="dxa"/>
        </w:tblCellMar>
        <w:tblLook w:val="04A0" w:firstRow="1" w:lastRow="0" w:firstColumn="1" w:lastColumn="0" w:noHBand="0" w:noVBand="1"/>
      </w:tblPr>
      <w:tblGrid>
        <w:gridCol w:w="6920"/>
        <w:gridCol w:w="2769"/>
      </w:tblGrid>
      <w:tr w:rsidR="003A5A19" w:rsidRPr="003A5A19" w14:paraId="747F2A4D" w14:textId="77777777" w:rsidTr="003A5A19">
        <w:trPr>
          <w:trHeight w:val="240"/>
        </w:trPr>
        <w:tc>
          <w:tcPr>
            <w:tcW w:w="3571" w:type="pct"/>
            <w:tcMar>
              <w:top w:w="0" w:type="dxa"/>
              <w:left w:w="6" w:type="dxa"/>
              <w:bottom w:w="0" w:type="dxa"/>
              <w:right w:w="6" w:type="dxa"/>
            </w:tcMar>
            <w:hideMark/>
          </w:tcPr>
          <w:p w14:paraId="3ACA60DB"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xml:space="preserve">_______________ </w:t>
            </w:r>
          </w:p>
        </w:tc>
        <w:tc>
          <w:tcPr>
            <w:tcW w:w="1429" w:type="pct"/>
            <w:tcMar>
              <w:top w:w="0" w:type="dxa"/>
              <w:left w:w="6" w:type="dxa"/>
              <w:bottom w:w="0" w:type="dxa"/>
              <w:right w:w="6" w:type="dxa"/>
            </w:tcMar>
            <w:hideMark/>
          </w:tcPr>
          <w:p w14:paraId="00F28FB1" w14:textId="77777777" w:rsidR="003A5A19" w:rsidRPr="003A5A19" w:rsidRDefault="003A5A19" w:rsidP="003A5A19">
            <w:pPr>
              <w:spacing w:before="0" w:beforeAutospacing="0" w:afterAutospacing="0"/>
              <w:jc w:val="right"/>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______</w:t>
            </w:r>
          </w:p>
        </w:tc>
      </w:tr>
      <w:tr w:rsidR="003A5A19" w:rsidRPr="003A5A19" w14:paraId="4890C8C0" w14:textId="77777777" w:rsidTr="003A5A19">
        <w:trPr>
          <w:trHeight w:val="240"/>
        </w:trPr>
        <w:tc>
          <w:tcPr>
            <w:tcW w:w="3571" w:type="pct"/>
            <w:tcMar>
              <w:top w:w="0" w:type="dxa"/>
              <w:left w:w="6" w:type="dxa"/>
              <w:bottom w:w="0" w:type="dxa"/>
              <w:right w:w="6" w:type="dxa"/>
            </w:tcMar>
            <w:hideMark/>
          </w:tcPr>
          <w:p w14:paraId="4D86C43C" w14:textId="77777777" w:rsidR="003A5A19" w:rsidRPr="003A5A19" w:rsidRDefault="003A5A19" w:rsidP="003A5A19">
            <w:pPr>
              <w:spacing w:before="0" w:beforeAutospacing="0" w:afterAutospacing="0"/>
              <w:ind w:left="561"/>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 xml:space="preserve">(дата) </w:t>
            </w:r>
          </w:p>
        </w:tc>
        <w:tc>
          <w:tcPr>
            <w:tcW w:w="1429" w:type="pct"/>
            <w:tcMar>
              <w:top w:w="0" w:type="dxa"/>
              <w:left w:w="6" w:type="dxa"/>
              <w:bottom w:w="0" w:type="dxa"/>
              <w:right w:w="6" w:type="dxa"/>
            </w:tcMar>
            <w:hideMark/>
          </w:tcPr>
          <w:p w14:paraId="46230558" w14:textId="77777777" w:rsidR="003A5A19" w:rsidRPr="003A5A19" w:rsidRDefault="003A5A19" w:rsidP="003A5A19">
            <w:pPr>
              <w:spacing w:before="0" w:beforeAutospacing="0" w:afterAutospacing="0"/>
              <w:jc w:val="lef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 </w:t>
            </w:r>
          </w:p>
        </w:tc>
      </w:tr>
    </w:tbl>
    <w:p w14:paraId="75724809"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p w14:paraId="3C427CC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На основании заявления ___________________________________________________</w:t>
      </w:r>
    </w:p>
    <w:p w14:paraId="5DB8B8C6" w14:textId="77777777" w:rsidR="003A5A19" w:rsidRPr="003A5A19" w:rsidRDefault="003A5A19" w:rsidP="003A5A19">
      <w:pPr>
        <w:spacing w:before="0" w:beforeAutospacing="0" w:afterAutospacing="0"/>
        <w:ind w:left="4678"/>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(наименование заявителя</w:t>
      </w:r>
    </w:p>
    <w:p w14:paraId="12957AC5"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_____________________________________________________________________________</w:t>
      </w:r>
    </w:p>
    <w:p w14:paraId="0B938E31"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и дата подачи заявления)</w:t>
      </w:r>
    </w:p>
    <w:p w14:paraId="36C2B13D"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 внесении изменения в свидетельство о государственной регистрации типа источника ионизирующего излучения в связи с ______________________________________________</w:t>
      </w:r>
    </w:p>
    <w:p w14:paraId="661636EB" w14:textId="77777777" w:rsidR="003A5A19" w:rsidRPr="003A5A19" w:rsidRDefault="003A5A19" w:rsidP="003A5A19">
      <w:pPr>
        <w:spacing w:before="0" w:beforeAutospacing="0" w:afterAutospacing="0"/>
        <w:ind w:left="5529"/>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 xml:space="preserve">(основание </w:t>
      </w:r>
    </w:p>
    <w:p w14:paraId="7D45B354"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_____________________________________________________________________________</w:t>
      </w:r>
    </w:p>
    <w:p w14:paraId="75FD952C"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внесения изменения)</w:t>
      </w:r>
    </w:p>
    <w:p w14:paraId="1C50BC56"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внесено изменение ____________________________________________________________.</w:t>
      </w:r>
    </w:p>
    <w:p w14:paraId="6055F2C0" w14:textId="77777777" w:rsidR="003A5A19" w:rsidRPr="003A5A19" w:rsidRDefault="003A5A19" w:rsidP="003A5A19">
      <w:pPr>
        <w:spacing w:before="0" w:beforeAutospacing="0" w:afterAutospacing="0"/>
        <w:ind w:left="3828"/>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(информация об изменении)</w:t>
      </w:r>
    </w:p>
    <w:p w14:paraId="5C4EA2D7"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839"/>
        <w:gridCol w:w="4850"/>
      </w:tblGrid>
      <w:tr w:rsidR="003A5A19" w:rsidRPr="003A5A19" w14:paraId="521E77E2" w14:textId="77777777" w:rsidTr="003A5A19">
        <w:trPr>
          <w:trHeight w:val="240"/>
        </w:trPr>
        <w:tc>
          <w:tcPr>
            <w:tcW w:w="2497" w:type="pct"/>
            <w:tcMar>
              <w:top w:w="0" w:type="dxa"/>
              <w:left w:w="6" w:type="dxa"/>
              <w:bottom w:w="0" w:type="dxa"/>
              <w:right w:w="6" w:type="dxa"/>
            </w:tcMar>
            <w:hideMark/>
          </w:tcPr>
          <w:p w14:paraId="4FC9EBF2"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lastRenderedPageBreak/>
              <w:t>Начальник Департамента _____________</w:t>
            </w:r>
          </w:p>
        </w:tc>
        <w:tc>
          <w:tcPr>
            <w:tcW w:w="2503" w:type="pct"/>
            <w:tcMar>
              <w:top w:w="0" w:type="dxa"/>
              <w:left w:w="6" w:type="dxa"/>
              <w:bottom w:w="0" w:type="dxa"/>
              <w:right w:w="6" w:type="dxa"/>
            </w:tcMar>
            <w:vAlign w:val="bottom"/>
            <w:hideMark/>
          </w:tcPr>
          <w:p w14:paraId="106D7497" w14:textId="77777777" w:rsidR="003A5A19" w:rsidRPr="003A5A19" w:rsidRDefault="003A5A19" w:rsidP="003A5A19">
            <w:pPr>
              <w:spacing w:before="0" w:beforeAutospacing="0" w:afterAutospacing="0"/>
              <w:jc w:val="right"/>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w:t>
            </w:r>
          </w:p>
        </w:tc>
      </w:tr>
      <w:tr w:rsidR="003A5A19" w:rsidRPr="003A5A19" w14:paraId="72FC92BF" w14:textId="77777777" w:rsidTr="003A5A19">
        <w:trPr>
          <w:trHeight w:val="240"/>
        </w:trPr>
        <w:tc>
          <w:tcPr>
            <w:tcW w:w="2497" w:type="pct"/>
            <w:tcMar>
              <w:top w:w="0" w:type="dxa"/>
              <w:left w:w="6" w:type="dxa"/>
              <w:bottom w:w="0" w:type="dxa"/>
              <w:right w:w="6" w:type="dxa"/>
            </w:tcMar>
            <w:hideMark/>
          </w:tcPr>
          <w:p w14:paraId="75E9E753" w14:textId="77777777" w:rsidR="003A5A19" w:rsidRPr="003A5A19" w:rsidRDefault="003A5A19" w:rsidP="003A5A19">
            <w:pPr>
              <w:spacing w:before="0" w:beforeAutospacing="0" w:afterAutospacing="0"/>
              <w:ind w:left="2971"/>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 xml:space="preserve">(подпись) </w:t>
            </w:r>
          </w:p>
        </w:tc>
        <w:tc>
          <w:tcPr>
            <w:tcW w:w="2503" w:type="pct"/>
            <w:tcMar>
              <w:top w:w="0" w:type="dxa"/>
              <w:left w:w="6" w:type="dxa"/>
              <w:bottom w:w="0" w:type="dxa"/>
              <w:right w:w="6" w:type="dxa"/>
            </w:tcMar>
            <w:hideMark/>
          </w:tcPr>
          <w:p w14:paraId="295C4D45" w14:textId="77777777" w:rsidR="003A5A19" w:rsidRPr="003A5A19" w:rsidRDefault="003A5A19" w:rsidP="003A5A19">
            <w:pPr>
              <w:spacing w:before="0" w:beforeAutospacing="0" w:afterAutospacing="0"/>
              <w:jc w:val="righ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(инициалы (инициал собственного имени)</w:t>
            </w:r>
          </w:p>
          <w:p w14:paraId="550D1C1E" w14:textId="77777777" w:rsidR="003A5A19" w:rsidRPr="003A5A19" w:rsidRDefault="003A5A19" w:rsidP="003A5A19">
            <w:pPr>
              <w:spacing w:before="0" w:beforeAutospacing="0" w:afterAutospacing="0"/>
              <w:ind w:right="1425"/>
              <w:jc w:val="righ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и фамилия)</w:t>
            </w:r>
          </w:p>
        </w:tc>
      </w:tr>
    </w:tbl>
    <w:p w14:paraId="5E96A026"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839"/>
        <w:gridCol w:w="1614"/>
        <w:gridCol w:w="3236"/>
      </w:tblGrid>
      <w:tr w:rsidR="003A5A19" w:rsidRPr="003A5A19" w14:paraId="5E12D3AF" w14:textId="77777777" w:rsidTr="003A5A19">
        <w:trPr>
          <w:trHeight w:val="240"/>
        </w:trPr>
        <w:tc>
          <w:tcPr>
            <w:tcW w:w="2497" w:type="pct"/>
            <w:tcMar>
              <w:top w:w="0" w:type="dxa"/>
              <w:left w:w="6" w:type="dxa"/>
              <w:bottom w:w="0" w:type="dxa"/>
              <w:right w:w="6" w:type="dxa"/>
            </w:tcMar>
            <w:hideMark/>
          </w:tcPr>
          <w:p w14:paraId="538AA7E5"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w:t>
            </w:r>
          </w:p>
        </w:tc>
        <w:tc>
          <w:tcPr>
            <w:tcW w:w="833" w:type="pct"/>
            <w:tcMar>
              <w:top w:w="0" w:type="dxa"/>
              <w:left w:w="6" w:type="dxa"/>
              <w:bottom w:w="0" w:type="dxa"/>
              <w:right w:w="6" w:type="dxa"/>
            </w:tcMar>
            <w:hideMark/>
          </w:tcPr>
          <w:p w14:paraId="0957F115" w14:textId="77777777" w:rsidR="003A5A19" w:rsidRPr="003A5A19" w:rsidRDefault="003A5A19" w:rsidP="003A5A19">
            <w:pPr>
              <w:spacing w:before="0" w:beforeAutospacing="0" w:afterAutospacing="0"/>
              <w:jc w:val="center"/>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w:t>
            </w:r>
          </w:p>
        </w:tc>
        <w:tc>
          <w:tcPr>
            <w:tcW w:w="1670" w:type="pct"/>
            <w:tcMar>
              <w:top w:w="0" w:type="dxa"/>
              <w:left w:w="6" w:type="dxa"/>
              <w:bottom w:w="0" w:type="dxa"/>
              <w:right w:w="6" w:type="dxa"/>
            </w:tcMar>
            <w:hideMark/>
          </w:tcPr>
          <w:p w14:paraId="0DC873E5" w14:textId="77777777" w:rsidR="003A5A19" w:rsidRPr="003A5A19" w:rsidRDefault="003A5A19" w:rsidP="003A5A19">
            <w:pPr>
              <w:spacing w:before="0" w:beforeAutospacing="0" w:afterAutospacing="0"/>
              <w:jc w:val="right"/>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w:t>
            </w:r>
          </w:p>
        </w:tc>
      </w:tr>
      <w:tr w:rsidR="003A5A19" w:rsidRPr="003A5A19" w14:paraId="79AE3E68" w14:textId="77777777" w:rsidTr="003A5A19">
        <w:trPr>
          <w:trHeight w:val="240"/>
        </w:trPr>
        <w:tc>
          <w:tcPr>
            <w:tcW w:w="2497" w:type="pct"/>
            <w:tcMar>
              <w:top w:w="0" w:type="dxa"/>
              <w:left w:w="6" w:type="dxa"/>
              <w:bottom w:w="0" w:type="dxa"/>
              <w:right w:w="6" w:type="dxa"/>
            </w:tcMar>
            <w:hideMark/>
          </w:tcPr>
          <w:p w14:paraId="134FC2F5" w14:textId="77777777" w:rsidR="003A5A19" w:rsidRPr="003A5A19" w:rsidRDefault="003A5A19" w:rsidP="003A5A19">
            <w:pPr>
              <w:spacing w:before="0" w:beforeAutospacing="0" w:afterAutospacing="0"/>
              <w:ind w:left="845"/>
              <w:jc w:val="lef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(руководитель юридического лица,</w:t>
            </w:r>
          </w:p>
          <w:p w14:paraId="75F6F76F" w14:textId="77777777" w:rsidR="003A5A19" w:rsidRPr="003A5A19" w:rsidRDefault="003A5A19" w:rsidP="003A5A19">
            <w:pPr>
              <w:spacing w:before="0" w:beforeAutospacing="0" w:afterAutospacing="0"/>
              <w:jc w:val="lef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индивидуальный предприниматель либо должность</w:t>
            </w:r>
          </w:p>
          <w:p w14:paraId="1E7F53A3" w14:textId="77777777" w:rsidR="003A5A19" w:rsidRPr="003A5A19" w:rsidRDefault="003A5A19" w:rsidP="003A5A19">
            <w:pPr>
              <w:spacing w:before="0" w:beforeAutospacing="0" w:afterAutospacing="0"/>
              <w:ind w:left="845"/>
              <w:jc w:val="lef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уполномоченного представителя)</w:t>
            </w:r>
          </w:p>
        </w:tc>
        <w:tc>
          <w:tcPr>
            <w:tcW w:w="833" w:type="pct"/>
            <w:tcMar>
              <w:top w:w="0" w:type="dxa"/>
              <w:left w:w="6" w:type="dxa"/>
              <w:bottom w:w="0" w:type="dxa"/>
              <w:right w:w="6" w:type="dxa"/>
            </w:tcMar>
            <w:hideMark/>
          </w:tcPr>
          <w:p w14:paraId="15B866DD"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(подпись)</w:t>
            </w:r>
          </w:p>
        </w:tc>
        <w:tc>
          <w:tcPr>
            <w:tcW w:w="1670" w:type="pct"/>
            <w:tcMar>
              <w:top w:w="0" w:type="dxa"/>
              <w:left w:w="6" w:type="dxa"/>
              <w:bottom w:w="0" w:type="dxa"/>
              <w:right w:w="6" w:type="dxa"/>
            </w:tcMar>
            <w:hideMark/>
          </w:tcPr>
          <w:p w14:paraId="5E4EED2C" w14:textId="77777777" w:rsidR="003A5A19" w:rsidRPr="003A5A19" w:rsidRDefault="003A5A19" w:rsidP="003A5A19">
            <w:pPr>
              <w:spacing w:before="0" w:beforeAutospacing="0" w:afterAutospacing="0"/>
              <w:jc w:val="righ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(инициалы (инициал собственного</w:t>
            </w:r>
          </w:p>
          <w:p w14:paraId="14ED965E" w14:textId="77777777" w:rsidR="003A5A19" w:rsidRPr="003A5A19" w:rsidRDefault="003A5A19" w:rsidP="003A5A19">
            <w:pPr>
              <w:spacing w:before="0" w:beforeAutospacing="0" w:afterAutospacing="0"/>
              <w:ind w:right="574"/>
              <w:jc w:val="righ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имени) и фамилия)</w:t>
            </w:r>
          </w:p>
        </w:tc>
      </w:tr>
    </w:tbl>
    <w:p w14:paraId="2C9D06B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p w14:paraId="1F170906"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p w14:paraId="51C1F8A8" w14:textId="77777777" w:rsidR="003A5A19" w:rsidRPr="003A5A19" w:rsidRDefault="003A5A19" w:rsidP="003A5A19">
      <w:pPr>
        <w:spacing w:before="0" w:beforeAutospacing="0" w:afterAutospacing="0"/>
        <w:jc w:val="left"/>
        <w:rPr>
          <w:rFonts w:ascii="Times New Roman" w:eastAsia="Times New Roman" w:hAnsi="Times New Roman" w:cs="Times New Roman"/>
          <w:sz w:val="24"/>
          <w:szCs w:val="24"/>
          <w:lang w:eastAsia="ru-RU"/>
        </w:rPr>
        <w:sectPr w:rsidR="003A5A19" w:rsidRPr="003A5A19">
          <w:pgSz w:w="12240" w:h="15840"/>
          <w:pgMar w:top="1134" w:right="850" w:bottom="1134" w:left="1701" w:header="720" w:footer="720" w:gutter="0"/>
          <w:cols w:space="720"/>
        </w:sectPr>
      </w:pPr>
    </w:p>
    <w:p w14:paraId="196D17D4"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7267"/>
        <w:gridCol w:w="2422"/>
      </w:tblGrid>
      <w:tr w:rsidR="003A5A19" w:rsidRPr="003A5A19" w14:paraId="0E272713" w14:textId="77777777" w:rsidTr="003A5A19">
        <w:tc>
          <w:tcPr>
            <w:tcW w:w="3750" w:type="pct"/>
            <w:tcMar>
              <w:top w:w="0" w:type="dxa"/>
              <w:left w:w="6" w:type="dxa"/>
              <w:bottom w:w="0" w:type="dxa"/>
              <w:right w:w="6" w:type="dxa"/>
            </w:tcMar>
            <w:hideMark/>
          </w:tcPr>
          <w:p w14:paraId="0937EED8"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14:paraId="41D28B3E" w14:textId="77777777" w:rsidR="003A5A19" w:rsidRPr="003A5A19" w:rsidRDefault="003A5A19" w:rsidP="003A5A19">
            <w:pPr>
              <w:spacing w:before="0" w:beforeAutospacing="0" w:after="28"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Приложение 2</w:t>
            </w:r>
          </w:p>
          <w:p w14:paraId="45349AE5" w14:textId="77777777" w:rsidR="003A5A19" w:rsidRPr="003A5A19" w:rsidRDefault="003A5A19" w:rsidP="003A5A19">
            <w:pPr>
              <w:spacing w:before="0" w:beforeAutospacing="0"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к постановлению</w:t>
            </w:r>
            <w:r w:rsidRPr="003A5A19">
              <w:rPr>
                <w:rFonts w:ascii="Times New Roman" w:eastAsia="Times New Roman" w:hAnsi="Times New Roman" w:cs="Times New Roman"/>
                <w:lang w:eastAsia="ru-RU"/>
              </w:rPr>
              <w:br/>
              <w:t>Совета Министров</w:t>
            </w:r>
            <w:r w:rsidRPr="003A5A19">
              <w:rPr>
                <w:rFonts w:ascii="Times New Roman" w:eastAsia="Times New Roman" w:hAnsi="Times New Roman" w:cs="Times New Roman"/>
                <w:lang w:eastAsia="ru-RU"/>
              </w:rPr>
              <w:br/>
              <w:t>Республики Беларусь</w:t>
            </w:r>
            <w:r w:rsidRPr="003A5A19">
              <w:rPr>
                <w:rFonts w:ascii="Times New Roman" w:eastAsia="Times New Roman" w:hAnsi="Times New Roman" w:cs="Times New Roman"/>
                <w:lang w:eastAsia="ru-RU"/>
              </w:rPr>
              <w:br/>
              <w:t xml:space="preserve">21.08.2020 № 497 </w:t>
            </w:r>
          </w:p>
        </w:tc>
      </w:tr>
    </w:tbl>
    <w:p w14:paraId="0F12BC40" w14:textId="77777777" w:rsidR="003A5A19" w:rsidRPr="003A5A19" w:rsidRDefault="003A5A19" w:rsidP="003A5A19">
      <w:pPr>
        <w:spacing w:before="240" w:beforeAutospacing="0" w:after="240" w:afterAutospacing="0"/>
        <w:jc w:val="left"/>
        <w:rPr>
          <w:rFonts w:ascii="Times New Roman" w:eastAsia="Times New Roman" w:hAnsi="Times New Roman" w:cs="Times New Roman"/>
          <w:b/>
          <w:bCs/>
          <w:sz w:val="24"/>
          <w:szCs w:val="24"/>
          <w:lang w:eastAsia="ru-RU"/>
        </w:rPr>
      </w:pPr>
      <w:r w:rsidRPr="003A5A19">
        <w:rPr>
          <w:rFonts w:ascii="Times New Roman" w:eastAsia="Times New Roman" w:hAnsi="Times New Roman" w:cs="Times New Roman"/>
          <w:b/>
          <w:bCs/>
          <w:sz w:val="24"/>
          <w:szCs w:val="24"/>
          <w:lang w:eastAsia="ru-RU"/>
        </w:rPr>
        <w:t>ПЕРЕЧЕНЬ</w:t>
      </w:r>
      <w:r w:rsidRPr="003A5A19">
        <w:rPr>
          <w:rFonts w:ascii="Times New Roman" w:eastAsia="Times New Roman" w:hAnsi="Times New Roman" w:cs="Times New Roman"/>
          <w:b/>
          <w:bCs/>
          <w:sz w:val="24"/>
          <w:szCs w:val="24"/>
          <w:lang w:eastAsia="ru-RU"/>
        </w:rPr>
        <w:br/>
        <w:t>утративших силу постановлений Совета Министров Республики Беларусь</w:t>
      </w:r>
    </w:p>
    <w:p w14:paraId="5CCCAD8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 Постановление Совета Министров Республики Беларусь от 17 июня 1999 г. № 929 «О единой государственной системе контроля и учета индивидуальных доз облучения».</w:t>
      </w:r>
    </w:p>
    <w:p w14:paraId="332907EE"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2. Постановление Совета Министров Республики Беларусь от 27 декабря 2007 г. № 1840 «О внесении изменений и дополнений в постановление Совета Министров Республики Беларусь от 17 июня 1999 г. № 929».</w:t>
      </w:r>
    </w:p>
    <w:p w14:paraId="4821F5AD"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3. Постановление Совета Министров Республики Беларусь от 31 декабря 2008 г. № 2056 «О некоторых вопросах осуществления государственного надзора в области обеспечения ядерной и радиационной безопасности».</w:t>
      </w:r>
    </w:p>
    <w:p w14:paraId="59DABADF"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4. Постановление Совета Министров Республики Беларусь от 30 апреля 2009 г. № 562 «Об утверждении Положения о порядке государственной регистрации источников ионизирующего излучения и ведения единой государственной системы учета и контроля источников ионизирующего излучения».</w:t>
      </w:r>
    </w:p>
    <w:p w14:paraId="373FF2BA"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5. Пункт 3 постановления Совета Министров Республики Беларусь от 4 мая 2009 г. № 574 «О некоторых вопросах выполнения работ по использованию атомной энергии».</w:t>
      </w:r>
    </w:p>
    <w:p w14:paraId="2B4F8AC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6. Постановление Совета Министров Республики Беларусь от 5 февраля 2014 г. № 98-дсп «О визуализации человека с использованием ионизирующего излучения в немедицинских целях».</w:t>
      </w:r>
    </w:p>
    <w:p w14:paraId="258B0F5E"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7. Постановление Совета Министров Республики Беларусь от 7 апреля 2014 г. № 320 «О внесении дополнений и изменений в постановление Совета Министров Республики Беларусь от 31 декабря 2008 г. № 2056».</w:t>
      </w:r>
    </w:p>
    <w:p w14:paraId="62D94949"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8. Подпункт 1.1 пункта 1 постановления Совета Министров Республики Беларусь от 15 декабря 2014 г. № 1175 «О внесении изменений и дополнений в постановления Совета Министров Республики Беларусь от 31 декабря 2008 г. № 2056 и от 17 февраля 2012 г. № 156 и признании утратившими силу структурных элементов постановлений Совета Министров Республики Беларусь».</w:t>
      </w:r>
    </w:p>
    <w:p w14:paraId="44DD61F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9. Постановление Совета Министров Республики Беларусь от 9 июля 2015 г. № 571-дсп «О внесении изменений в постановление Совета Министров Республики Беларусь от 5 февраля 2014 г. № 98».</w:t>
      </w:r>
    </w:p>
    <w:p w14:paraId="7C032E04"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10. Подпункт 1.1 пункта 1 постановления Совета Министров Республики Беларусь от 16 ноября 2015 г. № 956 «О внесении изменений и дополнений в постановления Совета Министров Республики Беларусь от 30 апреля 2009 г. № 562 и от 17 февраля 2012 г. № 156».</w:t>
      </w:r>
    </w:p>
    <w:p w14:paraId="21095CFF"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11. Подпункт 1.1 пункта 1 постановления Совета Министров Республики Беларусь от 23 марта 2016 г. № 234 «О внесении изменений и дополнений в постановления Совета Министров Республики Беларусь от 31 декабря 2008 г. № 2056 и от 30 декабря 2011 г. № 1791».</w:t>
      </w:r>
    </w:p>
    <w:p w14:paraId="7F415AC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xml:space="preserve">12. Подпункт 1.1 пункта 1 постановления Совета Министров Республики Беларусь от 29 июня 2016 г. № 507 «О внесении изменений в постановления Совета Министров Республики Беларусь от 31 декабря 2008 г. № 2056 и от 30 сентября 2013 г. № 856 и признании </w:t>
      </w:r>
      <w:r w:rsidRPr="003A5A19">
        <w:rPr>
          <w:rFonts w:ascii="Times New Roman" w:eastAsia="Times New Roman" w:hAnsi="Times New Roman" w:cs="Times New Roman"/>
          <w:sz w:val="24"/>
          <w:szCs w:val="24"/>
          <w:lang w:eastAsia="ru-RU"/>
        </w:rPr>
        <w:lastRenderedPageBreak/>
        <w:t>утратившими силу некоторых постановлений Совета Министров Республики Беларусь и их отдельных структурных элементов».</w:t>
      </w:r>
    </w:p>
    <w:p w14:paraId="0943A03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13. Постановление Совета Министров Республики Беларусь от 6 апреля 2018 г. № 266 «О внесении изменений и дополнений в постановление Совета Министров Республики Беларусь от 31 декабря 2008 г. № 2056».</w:t>
      </w:r>
    </w:p>
    <w:p w14:paraId="026537DE"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14. Подпункт 1.32 пункта 1 постановления Совета Министров Республики Беларусь от 25 мая 2018 г. № 396 «Об изменении некоторых постановлений Совета Министров Республики Беларусь».</w:t>
      </w:r>
    </w:p>
    <w:p w14:paraId="001CFEBE"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267"/>
        <w:gridCol w:w="2422"/>
      </w:tblGrid>
      <w:tr w:rsidR="003A5A19" w:rsidRPr="003A5A19" w14:paraId="0B724C79" w14:textId="77777777" w:rsidTr="003A5A19">
        <w:tc>
          <w:tcPr>
            <w:tcW w:w="3750" w:type="pct"/>
            <w:tcMar>
              <w:top w:w="0" w:type="dxa"/>
              <w:left w:w="6" w:type="dxa"/>
              <w:bottom w:w="0" w:type="dxa"/>
              <w:right w:w="6" w:type="dxa"/>
            </w:tcMar>
            <w:hideMark/>
          </w:tcPr>
          <w:p w14:paraId="73657040" w14:textId="77777777" w:rsidR="003A5A19" w:rsidRPr="003A5A19" w:rsidRDefault="003A5A19" w:rsidP="003A5A19">
            <w:pPr>
              <w:spacing w:before="0" w:beforeAutospacing="0"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 </w:t>
            </w:r>
          </w:p>
        </w:tc>
        <w:tc>
          <w:tcPr>
            <w:tcW w:w="1250" w:type="pct"/>
            <w:tcMar>
              <w:top w:w="0" w:type="dxa"/>
              <w:left w:w="6" w:type="dxa"/>
              <w:bottom w:w="0" w:type="dxa"/>
              <w:right w:w="6" w:type="dxa"/>
            </w:tcMar>
            <w:hideMark/>
          </w:tcPr>
          <w:p w14:paraId="1590450D" w14:textId="77777777" w:rsidR="003A5A19" w:rsidRPr="003A5A19" w:rsidRDefault="003A5A19" w:rsidP="003A5A19">
            <w:pPr>
              <w:spacing w:before="0" w:beforeAutospacing="0" w:after="120"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УТВЕРЖДЕНО</w:t>
            </w:r>
          </w:p>
          <w:p w14:paraId="5AB5CC7A" w14:textId="77777777" w:rsidR="003A5A19" w:rsidRPr="003A5A19" w:rsidRDefault="003A5A19" w:rsidP="003A5A19">
            <w:pPr>
              <w:spacing w:before="0" w:beforeAutospacing="0"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Постановление</w:t>
            </w:r>
            <w:r w:rsidRPr="003A5A19">
              <w:rPr>
                <w:rFonts w:ascii="Times New Roman" w:eastAsia="Times New Roman" w:hAnsi="Times New Roman" w:cs="Times New Roman"/>
                <w:lang w:eastAsia="ru-RU"/>
              </w:rPr>
              <w:br/>
              <w:t>Совета Министров</w:t>
            </w:r>
            <w:r w:rsidRPr="003A5A19">
              <w:rPr>
                <w:rFonts w:ascii="Times New Roman" w:eastAsia="Times New Roman" w:hAnsi="Times New Roman" w:cs="Times New Roman"/>
                <w:lang w:eastAsia="ru-RU"/>
              </w:rPr>
              <w:br/>
              <w:t>Республики Беларусь</w:t>
            </w:r>
            <w:r w:rsidRPr="003A5A19">
              <w:rPr>
                <w:rFonts w:ascii="Times New Roman" w:eastAsia="Times New Roman" w:hAnsi="Times New Roman" w:cs="Times New Roman"/>
                <w:lang w:eastAsia="ru-RU"/>
              </w:rPr>
              <w:br/>
              <w:t>21.08.2020 № 497</w:t>
            </w:r>
          </w:p>
        </w:tc>
      </w:tr>
    </w:tbl>
    <w:p w14:paraId="3AEC83DE" w14:textId="77777777" w:rsidR="003A5A19" w:rsidRPr="003A5A19" w:rsidRDefault="003A5A19" w:rsidP="003A5A19">
      <w:pPr>
        <w:spacing w:before="240" w:beforeAutospacing="0" w:after="240" w:afterAutospacing="0"/>
        <w:jc w:val="left"/>
        <w:rPr>
          <w:rFonts w:ascii="Times New Roman" w:eastAsia="Times New Roman" w:hAnsi="Times New Roman" w:cs="Times New Roman"/>
          <w:b/>
          <w:bCs/>
          <w:sz w:val="24"/>
          <w:szCs w:val="24"/>
          <w:lang w:eastAsia="ru-RU"/>
        </w:rPr>
      </w:pPr>
      <w:r w:rsidRPr="003A5A19">
        <w:rPr>
          <w:rFonts w:ascii="Times New Roman" w:eastAsia="Times New Roman" w:hAnsi="Times New Roman" w:cs="Times New Roman"/>
          <w:b/>
          <w:bCs/>
          <w:sz w:val="24"/>
          <w:szCs w:val="24"/>
          <w:lang w:eastAsia="ru-RU"/>
        </w:rPr>
        <w:t>ПОЛОЖЕНИЕ</w:t>
      </w:r>
      <w:r w:rsidRPr="003A5A19">
        <w:rPr>
          <w:rFonts w:ascii="Times New Roman" w:eastAsia="Times New Roman" w:hAnsi="Times New Roman" w:cs="Times New Roman"/>
          <w:b/>
          <w:bCs/>
          <w:sz w:val="24"/>
          <w:szCs w:val="24"/>
          <w:lang w:eastAsia="ru-RU"/>
        </w:rPr>
        <w:br/>
        <w:t>о государственном надзоре в области обеспечения ядерной и радиационной безопасности</w:t>
      </w:r>
    </w:p>
    <w:p w14:paraId="1E8BA12F"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 Настоящим Положением, разработанным в соответствии с Указом Президента Республики Беларусь от 14 ноября 2022 г. № 405 «О Министерстве по чрезвычайным ситуациям», Законом Республики Беларусь «О радиационной безопасности», Законом Республики Беларусь от 10 октября 2022 г. № 208-З «О регулировании безопасности при использовании атомной энергии», устанавливается порядок организации и осуществления государственного надзора в области обеспечения ядерной и радиационной безопасности.</w:t>
      </w:r>
    </w:p>
    <w:p w14:paraId="6DB3512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2. В настоящем Положении употребляются термины и их определения в значениях, установленных законами Республики Беларусь «О регулировании безопасности при использовании атомной энергии» и «О радиационной безопасности».</w:t>
      </w:r>
    </w:p>
    <w:p w14:paraId="133C3CA7"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3. Государственный надзор в области обеспечения ядерной и радиационной безопасности осуществляется Департаментом по ядерной и радиационной безопасности Министерства по чрезвычайным ситуациям (далее – Госатомнадзор), за исключением государственного надзора в области обеспечения радиационной безопасности в отношении источников ионизирующего излучения, используемых в целях обороны, обращение с которыми не является видом деятельности в области использования источников ионизирующего излучения, подлежащим лицензированию.</w:t>
      </w:r>
    </w:p>
    <w:p w14:paraId="08EF883F"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Государственный надзор в области обеспечения радиационной безопасности в отношении источников ионизирующего излучения, используемых в целях обороны, обращение с которыми не является видом деятельности в области использования источников ионизирующего излучения, подлежащим лицензированию, осуществляется Министерством обороны.</w:t>
      </w:r>
    </w:p>
    <w:p w14:paraId="684A877D"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3</w:t>
      </w:r>
      <w:r w:rsidRPr="003A5A19">
        <w:rPr>
          <w:rFonts w:ascii="Times New Roman" w:eastAsia="Times New Roman" w:hAnsi="Times New Roman" w:cs="Times New Roman"/>
          <w:sz w:val="24"/>
          <w:szCs w:val="24"/>
          <w:vertAlign w:val="superscript"/>
          <w:lang w:eastAsia="ru-RU"/>
        </w:rPr>
        <w:t>1</w:t>
      </w:r>
      <w:r w:rsidRPr="003A5A19">
        <w:rPr>
          <w:rFonts w:ascii="Times New Roman" w:eastAsia="Times New Roman" w:hAnsi="Times New Roman" w:cs="Times New Roman"/>
          <w:sz w:val="24"/>
          <w:szCs w:val="24"/>
          <w:lang w:eastAsia="ru-RU"/>
        </w:rPr>
        <w:t>. Государственные инспекторы по ядерной и радиационной безопасности (далее – государственные инспекторы Госатомнадзора), должностные лица Министерства обороны при осуществлении в отношении проверяемых ими субъектов государственного надзора в области обеспечения ядерной и радиационной безопасности (далее – государственный надзор) несут персональную ответственность за принимаемые ими решения, действия (бездействие) в рамках осуществления государственного надзора.</w:t>
      </w:r>
    </w:p>
    <w:p w14:paraId="0E3CC5DE"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xml:space="preserve">При выполнении своих должностных обязанностей по осуществлению государственного надзора государственные инспекторы Госатомнадзора являются должностными лицами, действуют от имени Госатомнадзора и подчиняются Главному государственному инспектору </w:t>
      </w:r>
      <w:r w:rsidRPr="003A5A19">
        <w:rPr>
          <w:rFonts w:ascii="Times New Roman" w:eastAsia="Times New Roman" w:hAnsi="Times New Roman" w:cs="Times New Roman"/>
          <w:sz w:val="24"/>
          <w:szCs w:val="24"/>
          <w:lang w:eastAsia="ru-RU"/>
        </w:rPr>
        <w:lastRenderedPageBreak/>
        <w:t>Республики Беларусь по ядерной и радиационной безопасности (далее – Главный государственный инспектор Госатомнадзора) или уполномоченному им в установленном порядке иному государственному инспектору по ядерной и радиационной безопасности (далее – заместитель Главного государственного инспектора Госатомнадзора).</w:t>
      </w:r>
    </w:p>
    <w:p w14:paraId="4C7F880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4. К проверяемым субъектам относятся:</w:t>
      </w:r>
    </w:p>
    <w:p w14:paraId="5391443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4.1. при проведении государственного надзора, осуществляемого Госатомнадзором:</w:t>
      </w:r>
    </w:p>
    <w:p w14:paraId="06F3A2A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эксплуатирующие организации;</w:t>
      </w:r>
    </w:p>
    <w:p w14:paraId="4BB3362F"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организации, выполняющие работы и (или) оказывающие услуги при осуществлении деятельности в области использования атомной энергии;</w:t>
      </w:r>
    </w:p>
    <w:p w14:paraId="3532834A"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пользователи источников ионизирующего излучения (за исключением источников ионизирующего излучения, используемых в целях обороны, обращение с которыми не является видом деятельности в области использования источников ионизирующего излучения, подлежащим лицензированию);</w:t>
      </w:r>
    </w:p>
    <w:p w14:paraId="6DE37C08"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юридические лица и индивидуальные предприниматели, выполняющие работы и (или) оказывающие пользователям источников ионизирующего излучения услуги, которые могут оказать влияние на радиационную безопасность;</w:t>
      </w:r>
    </w:p>
    <w:p w14:paraId="4B1A2A0E"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юридические лица и индивидуальные предприниматели, осуществляющие проведение экспертизы безопасности в области использования источников ионизирующего излучения;</w:t>
      </w:r>
    </w:p>
    <w:p w14:paraId="45CC2B56"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юридические лица и индивидуальные предприниматели, осуществляющие консультирование в области обеспечения радиационной безопасности;</w:t>
      </w:r>
    </w:p>
    <w:p w14:paraId="44A74A53"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учреждения образования, осуществляющие реализацию образовательных программ повышения квалификации руководящих работников и специалистов по вопросам ядерной и (или) радиационной безопасности;</w:t>
      </w:r>
    </w:p>
    <w:p w14:paraId="60DB21F3"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республиканские органы государственного управления и иные государственные организации, подчиненные Совету Министров Республики Беларусь, имеющие в своем подчинении (составе) юридические лица, указанные в абзацах втором–восьмом настоящего подпункта;</w:t>
      </w:r>
    </w:p>
    <w:p w14:paraId="51B25246"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местные исполнительные и распорядительные органы, на территории которых находится объект использования атомной энергии;</w:t>
      </w:r>
    </w:p>
    <w:p w14:paraId="410B2FF4"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4.2. при проведении государственного надзора, осуществляемого Министерством обороны, – пользователи источников ионизирующего излучения, используемых в целях обороны, обращение с которыми не является видом деятельности в области использования источников ионизирующего излучения, подлежащим лицензированию.</w:t>
      </w:r>
    </w:p>
    <w:p w14:paraId="653B8C63"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5. Государственный надзор в области обеспечения ядерной и радиационной безопасности осуществляется Госатомнадзором и Министерством обороны в отношении проверяемых ими субъектов в следующих формах:</w:t>
      </w:r>
    </w:p>
    <w:p w14:paraId="3885AF9F"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проведение плановых и внеплановых проверок соблюдения проверяемыми субъектами законодательства о ядерной и радиационной безопасности, выполнения требований (предписаний) Госатомнадзора, Министерства обороны;</w:t>
      </w:r>
    </w:p>
    <w:p w14:paraId="7BAF31B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проведение проверок в режиме постоянного надзора;</w:t>
      </w:r>
    </w:p>
    <w:p w14:paraId="0B121F5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осуществление мер профилактического и предупредительного характера;</w:t>
      </w:r>
    </w:p>
    <w:p w14:paraId="5149A79F"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систематическое наблюдение и анализ соблюдения проверяемыми субъектами законодательства о ядерной и радиационной безопасности.</w:t>
      </w:r>
    </w:p>
    <w:p w14:paraId="11B0562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5</w:t>
      </w:r>
      <w:r w:rsidRPr="003A5A19">
        <w:rPr>
          <w:rFonts w:ascii="Times New Roman" w:eastAsia="Times New Roman" w:hAnsi="Times New Roman" w:cs="Times New Roman"/>
          <w:sz w:val="24"/>
          <w:szCs w:val="24"/>
          <w:vertAlign w:val="superscript"/>
          <w:lang w:eastAsia="ru-RU"/>
        </w:rPr>
        <w:t>1</w:t>
      </w:r>
      <w:r w:rsidRPr="003A5A19">
        <w:rPr>
          <w:rFonts w:ascii="Times New Roman" w:eastAsia="Times New Roman" w:hAnsi="Times New Roman" w:cs="Times New Roman"/>
          <w:sz w:val="24"/>
          <w:szCs w:val="24"/>
          <w:lang w:eastAsia="ru-RU"/>
        </w:rPr>
        <w:t>. К методам (способам) осуществления государственного надзора в рамках форм государственного надзора, указанных в пункте 5 настоящего Положения, относятся в том числе использование контрольных списков вопросов (чек-листов), проведение оценок безопасности.</w:t>
      </w:r>
    </w:p>
    <w:p w14:paraId="34E501E3"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xml:space="preserve">Осуществление государственного надзора, а также принятие к проверяемым субъектам мер принуждения к устранению выявляемых нарушений должны быть основаны </w:t>
      </w:r>
      <w:r w:rsidRPr="003A5A19">
        <w:rPr>
          <w:rFonts w:ascii="Times New Roman" w:eastAsia="Times New Roman" w:hAnsi="Times New Roman" w:cs="Times New Roman"/>
          <w:sz w:val="24"/>
          <w:szCs w:val="24"/>
          <w:lang w:eastAsia="ru-RU"/>
        </w:rPr>
        <w:lastRenderedPageBreak/>
        <w:t>на дифференцированном подходе, учитывающем степень потенциального влияния на обеспечение ядерной и радиационной безопасности выявляемых нарушений и потенциальной опасности проверяемого субъекта для населения и территорий.</w:t>
      </w:r>
    </w:p>
    <w:p w14:paraId="5086296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ходе осуществления государственного надзора государственные инспекторы Госатомнадзора, должностные лица Министерства обороны проверяют соответствие деятельности, осуществляемой проверяемыми субъектами, требованиям законодательства о ядерной и радиационной безопасности, включая их деятельность, которая связана с исполнением требований документов систем управления в целях безопасности либо систем управления и (или) контроля качества (систем менеджмента качества), локальных правовых актов.</w:t>
      </w:r>
    </w:p>
    <w:p w14:paraId="45EEEFE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При необходимости к осуществлению государственного надзора могут привлекаться эксперты и специалисты, в том числе из других стран.</w:t>
      </w:r>
    </w:p>
    <w:p w14:paraId="7A76D73F"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качестве эксперта может привлекаться физическое лицо, не заинтересованное в результатах осуществления государственного надзора, имеющее специальные знания и опыт в сфере науки, техники и иных сферах деятельности, которые требуются для разрешения вопросов, возникших при осуществлении государственного надзора.</w:t>
      </w:r>
    </w:p>
    <w:p w14:paraId="3C2C73AA"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качестве специалиста может привлекаться физическое лицо, не заинтересованное в результатах осуществления государственного надзора, имеющее специальные знания и опыт в сфере науки, техники и иных сферах деятельности, которые требуются для оказания содействия и (или) участия в мероприятиях при осуществлении государственного надзора.</w:t>
      </w:r>
    </w:p>
    <w:p w14:paraId="105E0A44"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6. Плановые проверки проводятся на основании планов осуществления Госатомнадзором государственного надзора, утверждаемых начальником Госатомнадзора, которые размещаются на официальном сайте Госатомнадзора в глобальной компьютерной сети Интернет.</w:t>
      </w:r>
    </w:p>
    <w:p w14:paraId="02BC8D73"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Планирование проверок Госатомнадзором осуществляется с применением дифференцированного подхода с учетом отнесения проверяемого субъекта к высокой, средней или низкой группе риска в соответствии с критериями отнесения проверяемых субъектов к группе риска для назначения плановых проверок, устанавливаемыми Министерством по чрезвычайным ситуациям.</w:t>
      </w:r>
    </w:p>
    <w:p w14:paraId="168B37D7"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Интервал между плановыми проверками, проводимыми Госатомнадзором, за исключением проверок эксплуатирующих организаций, составляет:</w:t>
      </w:r>
    </w:p>
    <w:p w14:paraId="75E9FC6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отношении проверяемых субъектов, отнесенных к высокой группе риска, – 1–2 года;</w:t>
      </w:r>
    </w:p>
    <w:p w14:paraId="2C84452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отношении проверяемых субъектов, отнесенных к средней группе риска, – 3–5 лет;</w:t>
      </w:r>
    </w:p>
    <w:p w14:paraId="695E6F57"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отношении проверяемых субъектов, отнесенных к низкой группе риска, – 4–7 лет.</w:t>
      </w:r>
    </w:p>
    <w:p w14:paraId="66E24BF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Проведение плановых проверок Министерством обороны осуществляется в соответствии с планом, ежегодно утверждаемым начальником Генерального штаба Вооруженных Сил – первым заместителем Министра обороны.</w:t>
      </w:r>
    </w:p>
    <w:p w14:paraId="12887FF9"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Интервал между плановыми проверками, проводимыми Министерством обороны, составляет:</w:t>
      </w:r>
    </w:p>
    <w:p w14:paraId="19A22D0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отношении проверяемых субъектов, осуществляющих обращение с источниками ионизирующего излучения в количестве 300 штук и более, воинских частей, осуществляющих разбраковку вооружения, военной и специальной техники, дислоцирующихся в зонах радиоактивного загрязнения, – 1–2 года;</w:t>
      </w:r>
    </w:p>
    <w:p w14:paraId="7DA54604"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отношении проверяемых субъектов, осуществляющих обращение с источниками ионизирующего излучения в количестве от 100 до 300 штук, – 3–5 лет;</w:t>
      </w:r>
    </w:p>
    <w:p w14:paraId="487C12A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отношении проверяемых субъектов, осуществляющих обращение с источниками ионизирующего излучения в количестве до 100 штук, – 7–10 лет.</w:t>
      </w:r>
    </w:p>
    <w:p w14:paraId="5AE516D7"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Срок проведения плановой проверки не должен превышать 30 рабочих дней.</w:t>
      </w:r>
    </w:p>
    <w:p w14:paraId="21AA2573"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lastRenderedPageBreak/>
        <w:t>Проведение плановой проверки может быть приостановлено по решению Главного государственного инспектора Госатомнадзора или его заместителя, начальника Генерального штаба Вооруженных Сил – первого заместителя Министра обороны (в случае его отсутствия – по решению лица, его замещающего) на срок, не превышающий 3 месяцев (при направлении запроса в компетентные органы иностранных государств – на срок, не превышающий 6 месяцев), с одновременным рассмотрением вопроса о целесообразности снятия полного или частичного приостановления деятельности по обращению с источниками ионизирующего излучения, использованию атомной энергии, эксплуатации источников ионизирующего излучения, радиационных объектов, объектов использования атомной энергии (если указанная деятельность была приостановлена Госатомнадзором, Министерством обороны) с соответствующим уведомлением проверяемого субъекта при наличии следующих обстоятельств:</w:t>
      </w:r>
    </w:p>
    <w:p w14:paraId="176B8379"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проведение исследований (испытаний), технических освидетельствований или экспертизы, направленных на установление фактов для целей плановой проверки;</w:t>
      </w:r>
    </w:p>
    <w:p w14:paraId="129F728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необходимость восстановления проверяемым субъектом документов, требуемых для проведения плановой проверки;</w:t>
      </w:r>
    </w:p>
    <w:p w14:paraId="09F88586"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направление запроса в компетентные органы, в том числе иностранных государств;</w:t>
      </w:r>
    </w:p>
    <w:p w14:paraId="1E27242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необходимость получения проверяемым субъектом документов и сведений, истребованных Госатомнадзором, Министерством обороны, за пределами Республики Беларусь;</w:t>
      </w:r>
    </w:p>
    <w:p w14:paraId="5EA3723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невозможность продолжения плановой проверки из-за отсутствия в связи с временной нетрудоспособностью проверяющего или временной нетрудоспособностью, а также по иной причине представителя проверяемого субъекта.</w:t>
      </w:r>
    </w:p>
    <w:p w14:paraId="3F60A33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Период, на который плановая проверка приостановлена, не включается в общий срок ее проведения. О приостановлении плановой проверки проверяемый субъект информируется в письменной форме.</w:t>
      </w:r>
    </w:p>
    <w:p w14:paraId="7962072F"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По решению Главного государственного инспектора Госатомнадзора или его заместителя, начальника Генерального штаба Вооруженных Сил – первого заместителя Министра обороны (в случае его отсутствия – лица, его замещающего) проведение плановой проверки может быть продлено однократно не более чем на 15 рабочих дней при наличии значительного объема документов и вопросов, подлежащих проверке.</w:t>
      </w:r>
    </w:p>
    <w:p w14:paraId="40BA9B99"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 назначении плановой проверки проверяемый субъект уведомляется не позднее 10 рабочих дней до начала ее проведения посредством направления уведомления о проведении проверки.</w:t>
      </w:r>
    </w:p>
    <w:p w14:paraId="51F00A6F"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Проверяемый субъект обязан обеспечить возможность проведения плановой проверки в срок, указанный в уведомлении о проведении проверки. По заявлению проверяемого субъекта, поданному не позднее трех рабочих дней со дня получения уведомления с указанием причин, препятствующих проведению плановой проверки, Госатомнадзором, Министерством обороны может быть принято решение о переносе срока проведения плановой проверки. Решение о переносе (об отказе в переносе) срока проведения плановой проверки принимается Госатомнадзором, Министерством обороны не позднее двух рабочих дней со дня получения заявления проверяемого субъекта с последующим информированием проверяемого субъекта не позднее одного рабочего дня со дня принятия такого решения. По инициативе проверяемого субъекта срок плановой проверки может быть перенесен только один раз.</w:t>
      </w:r>
    </w:p>
    <w:p w14:paraId="00CD139A"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7. К основаниям для проведения внеплановых проверок относятся:</w:t>
      </w:r>
    </w:p>
    <w:p w14:paraId="5675B52A"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xml:space="preserve">наличие у Госатомнадзора, Министерства обороны информации, в том числе полученной от государственных органов и иных организаций, иностранных государств или физических лиц, свидетельствующей о совершаемом (совершенном) нарушении законодательства о </w:t>
      </w:r>
      <w:r w:rsidRPr="003A5A19">
        <w:rPr>
          <w:rFonts w:ascii="Times New Roman" w:eastAsia="Times New Roman" w:hAnsi="Times New Roman" w:cs="Times New Roman"/>
          <w:sz w:val="24"/>
          <w:szCs w:val="24"/>
          <w:lang w:eastAsia="ru-RU"/>
        </w:rPr>
        <w:lastRenderedPageBreak/>
        <w:t>ядерной и радиационной безопасности или о фактах возникновения угрозы причинения либо причинения вреда жизни и здоровью граждан, окружающей среде, безопасности государства;</w:t>
      </w:r>
    </w:p>
    <w:p w14:paraId="7CB3EB44"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необходимость оперативной оценки фактического состояния проверяемых субъектов и условий их деятельности, выявления и предотвращения причин и условий, способствующих совершению нарушений законодательства о ядерной и радиационной безопасности, условий действия разрешений;</w:t>
      </w:r>
    </w:p>
    <w:p w14:paraId="1D55814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непредставление проверяемым субъектом информации об устранении выявленных в ходе обследования нарушений в течение двух рабочих дней со дня окончания установленного срока для их устранения либо наличие в Госатомнадзоре информации о неустранении таких нарушений.</w:t>
      </w:r>
    </w:p>
    <w:p w14:paraId="744E022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Срок проведения внеплановой проверки не должен превышать 5 рабочих дней.</w:t>
      </w:r>
    </w:p>
    <w:p w14:paraId="6FB62959"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Проведение внеплановой проверки может быть продлено или приостановлено по основаниям и на срок, которые предусмотрены для проведения плановой проверки, с соответствующим уведомлением проверяемого субъекта.</w:t>
      </w:r>
    </w:p>
    <w:p w14:paraId="3A5D33BE"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 назначении внеплановой проверки проверяемый субъект уведомляется не позднее 1 рабочего дня до начала ее проведения посредством направления уведомления о проведении проверки.</w:t>
      </w:r>
    </w:p>
    <w:p w14:paraId="2496D5F8"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Проверяемый субъект уведомляется непосредственно перед проведением проверки любым доступным способом в случае, если проверка проводится при необходимости:</w:t>
      </w:r>
    </w:p>
    <w:p w14:paraId="499B4BAF"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немедленного реагирования на ситуации, создающие угрозу национальной безопасности, причинения вреда жизни и здоровью населения, окружающей среде, которые возникли на объекте использования атомной энергии, радиационном объекте;</w:t>
      </w:r>
    </w:p>
    <w:p w14:paraId="65B34214"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немедленного реагирования на нарушения, связанные с системами и элементами, важными для безопасности объектов использования атомной энергии, радиационных объектов;</w:t>
      </w:r>
    </w:p>
    <w:p w14:paraId="28FADA6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оперативного пресечения нарушений законодательства в момент их совершения на территории объекта использования атомной энергии, радиационного объекта либо в иных местах осуществления деятельности.</w:t>
      </w:r>
    </w:p>
    <w:p w14:paraId="3A9857F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Проверки, за исключением проверок в режиме постоянного надзора, проводятся на основании предписаний на проведение проверки, подписанных Главным государственным инспектором Госатомнадзора или его заместителем, уполномоченным должностным лицом Министерства обороны (в случае его отсутствия – лицом, его замещающим).</w:t>
      </w:r>
    </w:p>
    <w:p w14:paraId="01725B79"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7</w:t>
      </w:r>
      <w:r w:rsidRPr="003A5A19">
        <w:rPr>
          <w:rFonts w:ascii="Times New Roman" w:eastAsia="Times New Roman" w:hAnsi="Times New Roman" w:cs="Times New Roman"/>
          <w:sz w:val="24"/>
          <w:szCs w:val="24"/>
          <w:vertAlign w:val="superscript"/>
          <w:lang w:eastAsia="ru-RU"/>
        </w:rPr>
        <w:t>1</w:t>
      </w:r>
      <w:r w:rsidRPr="003A5A19">
        <w:rPr>
          <w:rFonts w:ascii="Times New Roman" w:eastAsia="Times New Roman" w:hAnsi="Times New Roman" w:cs="Times New Roman"/>
          <w:sz w:val="24"/>
          <w:szCs w:val="24"/>
          <w:lang w:eastAsia="ru-RU"/>
        </w:rPr>
        <w:t>. Проверки в режиме постоянного надзора проводятся в целях оперативной оценки фактического соответствия объектов использования атомной энергии, а также деятельности, связанной с обеспечением безопасности таких объектов, требованиям законодательства о ядерной и радиационной безопасности для своевременного выявления и предотвращения причин и условий, способствующих совершению нарушений, а также в порядке реагирования на аварийные ситуации и иные события, угрожающие состоянию ядерной и радиационной безопасности.</w:t>
      </w:r>
    </w:p>
    <w:p w14:paraId="1B2BD6C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 проведении проверки в режиме постоянного надзора проверяемый субъект допускается уведомлять непосредственно перед началом проверки.</w:t>
      </w:r>
    </w:p>
    <w:p w14:paraId="7BDC1F88"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При проведении проверок в режиме постоянного надзора допускается постоянное пребывание на объектах использования атомной энергии государственных инспекторов Госатомнадзора для осуществления в пределах их компетенции государственного надзора. Решение об организации постоянного пребывания государственных инспекторов на объектах использования атомной энергии принимает Главный государственный инспектор Госатомнадзора.</w:t>
      </w:r>
    </w:p>
    <w:p w14:paraId="46B29E6D"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7</w:t>
      </w:r>
      <w:r w:rsidRPr="003A5A19">
        <w:rPr>
          <w:rFonts w:ascii="Times New Roman" w:eastAsia="Times New Roman" w:hAnsi="Times New Roman" w:cs="Times New Roman"/>
          <w:sz w:val="24"/>
          <w:szCs w:val="24"/>
          <w:vertAlign w:val="superscript"/>
          <w:lang w:eastAsia="ru-RU"/>
        </w:rPr>
        <w:t>2</w:t>
      </w:r>
      <w:r w:rsidRPr="003A5A19">
        <w:rPr>
          <w:rFonts w:ascii="Times New Roman" w:eastAsia="Times New Roman" w:hAnsi="Times New Roman" w:cs="Times New Roman"/>
          <w:sz w:val="24"/>
          <w:szCs w:val="24"/>
          <w:lang w:eastAsia="ru-RU"/>
        </w:rPr>
        <w:t xml:space="preserve">. К проверкам, проводимым государственными инспекторами Госатомнадзора, могут привлекаться по согласованию иные контролирующие (надзорные) органы Республики </w:t>
      </w:r>
      <w:r w:rsidRPr="003A5A19">
        <w:rPr>
          <w:rFonts w:ascii="Times New Roman" w:eastAsia="Times New Roman" w:hAnsi="Times New Roman" w:cs="Times New Roman"/>
          <w:sz w:val="24"/>
          <w:szCs w:val="24"/>
          <w:lang w:eastAsia="ru-RU"/>
        </w:rPr>
        <w:lastRenderedPageBreak/>
        <w:t>Беларусь и их должностные лица, если для оценки отдельных аспектов деятельности проверяемого субъекта, влияющих на ядерную и радиационную безопасность, актами законодательства установлены требования, надзор за соблюдением которых относится к компетенции таких органов и их должностных лиц. В данном случае представители таких контролирующих (надзорных) органов обязаны соблюдать требования настоящего Положения, готовить предложения для включения в акт проверки в установленные сроки, а также визировать указанный акт и представлять в Госатомнадзор предложения о снятии с контроля нарушений по факту представления проверяемым субъектом информации об устранении выявленных нарушений.</w:t>
      </w:r>
    </w:p>
    <w:p w14:paraId="4D74A12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8. По результатам проверки составляется акт проверки.</w:t>
      </w:r>
    </w:p>
    <w:p w14:paraId="0E56273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Акт проверки оформляется не менее чем в двух экземплярах не позднее 5 рабочих дней со дня окончания проверки, подписывается проверяющим (проверяющими) с указанием даты подписания и в течение 2 рабочих дней со дня подписания вручается проверяемому субъекту или его представителю под роспись либо направляется проверяемому субъекту заказным письмом с уведомлением о вручении.</w:t>
      </w:r>
    </w:p>
    <w:p w14:paraId="1A2A18C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случае отказа проверяемого субъекта или его представителя от подписания акта проверки при его вручении в акте проверки делается соответствующая отметка, затем акт проверки направляется проверяемому субъекту заказным письмом с уведомлением о вручении либо вручается проверяемому субъекту или его представителю под роспись. При этом лицо, отказавшееся от подписания акта проверки, имеет право письменно изложить мотивы отказа от его подписания. В случае направления акта проверки проверяемому субъекту заказным письмом с уведомлением о вручении проверяемый субъект считается надлежащим образом ознакомленным с результатами проверки, а акт проверки – полученным по истечении 3 дней со дня такого направления.</w:t>
      </w:r>
    </w:p>
    <w:p w14:paraId="5C04866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акте проверки могут содержаться:</w:t>
      </w:r>
    </w:p>
    <w:p w14:paraId="34A59CB3"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требования об устранении нарушений и принятии проверяемым субъектом компенсирующих мер на период их устранения, а при необходимости – перечень таких мер, предлагаемых государственным инспектором Госатомнадзора, должностным лицом Министерства обороны;</w:t>
      </w:r>
    </w:p>
    <w:p w14:paraId="50795319"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рекомендации по устранению условий, способствующих совершению нарушений (далее – недостатки), которые могут включать меры организационно-технического характера, в том числе по повышению уровня культуры безопасности на проверяемом субъекте;</w:t>
      </w:r>
    </w:p>
    <w:p w14:paraId="5975B847"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сроки, в течение которых должны быть устранены выявленные нарушения и (или) недостатки.</w:t>
      </w:r>
    </w:p>
    <w:p w14:paraId="142B5F9A"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зависимости от характера выявленных нарушений и сроков, в течение которых их необходимо устранить для недопущения снижения уровня обеспечения ядерной и радиационной безопасности, предварительные результаты проверок могут доводиться до представителя проверяемого субъекта устно (с последующим оформлением акта проверки).</w:t>
      </w:r>
    </w:p>
    <w:p w14:paraId="5EFF485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случае, если к моменту оформления акта проверки выявленные нарушения и (или) недостатки устранены, в акте проверки отмечается факт их выявления с одновременной записью об их устранении в ходе проверки.</w:t>
      </w:r>
    </w:p>
    <w:p w14:paraId="02866688"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По результатам проверки в режиме постоянного надзора акт проверки может не составляться, если нарушений не выявлено. Сведения о проведении проверки в режиме постоянного надзора ежемесячно доводятся до проверяемого субъекта в письменной форме.</w:t>
      </w:r>
    </w:p>
    <w:p w14:paraId="791822B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9. При наличии возражений по акту проверки проверяемый субъект или его представитель не позднее 15 рабочих дней со дня подписания (получения) акта проверки представляет в письменном виде возражения по его содержанию в Госатомнадзор, Министерство обороны.</w:t>
      </w:r>
    </w:p>
    <w:p w14:paraId="2DF94A09"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lastRenderedPageBreak/>
        <w:t>Обоснованность доводов, изложенных в возражениях, изучается Госатомнадзором, Министерством обороны, и по ним в течение 20 рабочих дней составляется письменное заключение, которое направляется проверяемому субъекту заказным письмом с уведомлением о вручении либо вручается проверяемому субъекту или его представителю под роспись. Проверяемый субъект предоставляет Госатомнадзору, Министерству обороны возможность удостовериться на месте в обоснованности доводов, изложенных в возражениях (при необходимости).</w:t>
      </w:r>
    </w:p>
    <w:p w14:paraId="4F9A0D9D"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10. Содержащиеся в акте проверки требования по устранению выявленных нарушений, в отношении которых проверяемым субъектом в установленном порядке не было представлено обоснованных возражений, являются обязательными для исполнения проверяемыми субъектами.</w:t>
      </w:r>
    </w:p>
    <w:p w14:paraId="640931C6"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установленные в акте проверки сроки проверяемый субъект письменно сообщает Госатомнадзору, Министерству обороны об исполнении требований по устранению выявленных нарушений (при их наличии) посредством направления уведомлений об устранении нарушений с приложением подтверждающих документов.</w:t>
      </w:r>
    </w:p>
    <w:p w14:paraId="4FC76EC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Содержащиеся в акте проверки рекомендации по устранению недостатков подлежат рассмотрению на уровне руководителя проверяемого субъекта на предмет принятия решения о возможности их реализации.</w:t>
      </w:r>
    </w:p>
    <w:p w14:paraId="30F230DF"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Содержащиеся в акте проверки сроки, в течение которых должны быть устранены нарушения и (или) реализованы рекомендации по устранению недостатков, определяются государственным инспектором Госатомнадзора, должностным лицом Министерства обороны с учетом характера нарушений, степени их влияния на обеспечение ядерной и радиационной безопасности, времени, минимально необходимого для их устранения, а также предложенных проверяемым субъектом компенсирующих мероприятий, направленных на обеспечение ядерной и радиационной безопасности на период устранения выявленных нарушений.</w:t>
      </w:r>
    </w:p>
    <w:p w14:paraId="5649ADA8"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При наличии объективных обстоятельств, не позволивших устранить нарушения, указанные в требованиях (предписаниях) об устранении нарушений, в установленные сроки, по заявлению проверяемого субъекта, поданному не позднее трех рабочих дней до дня истечения указанных сроков с указанием причин, препятствующих устранению нарушений в установленные сроки, должностным лицом Госатомнадзора, Министерства обороны, уполномоченным рассматривать материалы проверки, может быть принято решение о переносе сроков устранения нарушений. Решение о переносе сроков или об отказе в их переносе принимается Госатомнадзором, Министерством обороны не позднее двух рабочих дней со дня поступления заявления с последующим информированием проверяемого субъекта не позднее одного рабочего дня со дня принятия такого решения.</w:t>
      </w:r>
    </w:p>
    <w:p w14:paraId="6397ED48"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11. Исключен.</w:t>
      </w:r>
    </w:p>
    <w:p w14:paraId="5676C888"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12. В случае выявления в ходе осуществления государственного надзора нарушений законодательства о ядерной и радиационной безопасности, создающих угрозу национальной безопасности, причинения вреда жизни и здоровью населения, окружающей среде, государственным инспектором Госатомнадзора, должностным лицом Министерства обороны в день выявления нарушения выносится обязательное для исполнения требование в форме письменного предписания о полном или частичном ограничении, приостановлении деятельности проверяемого субъекта (в том числе по отдельным видам работ), эксплуатации ядерной установки и (или) пункта хранения, пункта захоронения, радиационного объекта или отдельного технологического оборудования таких установок (объектов, пунктов), источника ионизирующего излучения, транспортных средств (далее – предписание о приостановлении).</w:t>
      </w:r>
    </w:p>
    <w:p w14:paraId="25F8006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 вынесении предписания о приостановлении информируется Главный государственный инспектор Госатомнадзора.</w:t>
      </w:r>
    </w:p>
    <w:p w14:paraId="3633E74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lastRenderedPageBreak/>
        <w:t>Проверяемый субъект должен направить в Госатомнадзор, Министерство обороны письменное уведомление об устранении нарушений, повлекших вынесение предписания о приостановлении, с приложением документов, подтверждающих устранение нарушений.</w:t>
      </w:r>
    </w:p>
    <w:p w14:paraId="003B63D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Решение о возобновлении (отказе в возобновлении) деятельности проверяемого субъекта (в том числе по отдельным видам работ), эксплуатации ядерной установки и (или) пункта хранения, пункта захоронения, радиационного объекта или отдельного технологического оборудования таких установок (объектов, пунктов), источника ионизирующего излучения, транспортных средств должно быть принято государственным инспектором Госатомнадзора, должностным лицом Министерства обороны, вынесшим предписание о приостановлении, не позднее двух рабочих дней со дня поступления письменного уведомления об устранении нарушений, повлекших вынесение предписания о приостановлении, и в письменной форме доведено до проверяемого субъекта не позднее одного рабочего дня со дня принятия такого решения.</w:t>
      </w:r>
    </w:p>
    <w:p w14:paraId="0170C2B6"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13. Меры профилактического и предупредительного характера реализуются Госатомнадзором, Министерством обороны во взаимодействии с проверяемыми субъектами, в том числе путем:</w:t>
      </w:r>
    </w:p>
    <w:p w14:paraId="5DEA70A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проведения обследований;</w:t>
      </w:r>
    </w:p>
    <w:p w14:paraId="05F1535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проведения разъяснительной работы о порядке соблюдения требований законодательства о ядерной и радиационной безопасности, применения его норм на практике;</w:t>
      </w:r>
    </w:p>
    <w:p w14:paraId="1615CE2D"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информирования проверяемых субъектов (включая использование глобальной компьютерной сети Интернет, средств массовой информации) о типичных нарушениях, выявляемых в ходе проведения Госатомнадзором, Министерством обороны проверок;</w:t>
      </w:r>
    </w:p>
    <w:p w14:paraId="5D934AF8"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проведения семинаров, круглых столов и другого.</w:t>
      </w:r>
    </w:p>
    <w:p w14:paraId="76AFF5E4"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Обследования проводятся на основании заявления проверяемого субъекта и (или) решения о проведении обследования проверяемого субъекта, подписанного Главным государственным инспектором Госатомнадзора или его заместителем, уполномоченным должностным лицом Министерства обороны (в случае его отсутствия – лицом, его замещающим).</w:t>
      </w:r>
    </w:p>
    <w:p w14:paraId="577917F3"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Меры принуждения к устранению выявляемых нарушений к проверяемому субъекту в ходе обследования не принимаются, за исключением случаев выявления в ходе обследования нарушений законодательства о ядерной и радиационной безопасности, создающих угрозу национальной безопасности, причинения вреда жизни и здоровью населения, окружающей среде.</w:t>
      </w:r>
    </w:p>
    <w:p w14:paraId="5B98A35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Срок проведения обследования не должен превышать 30 рабочих дней.</w:t>
      </w:r>
    </w:p>
    <w:p w14:paraId="09BE0C5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По результатам обследования должностным лицом Госатомнадзора, Министерства обороны, проводившим обследование, составляется акт обследования, содержащий рекомендации по устранению выявленных в ходе обследования нарушений законодательства о ядерной и радиационной безопасности и недостатков. Акт обследования вручается либо направляется проверяемому субъекту не позднее пяти рабочих дней со дня окончания обследования заказным письмом с уведомлением о вручении.</w:t>
      </w:r>
    </w:p>
    <w:p w14:paraId="5AEBCB4E"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Проверяемый субъект письменно информирует Госатомнадзор, Министерство обороны о выполнении рекомендаций, содержащихся в акте обследования, в сроки, установленные в акте обследования.</w:t>
      </w:r>
    </w:p>
    <w:p w14:paraId="22E3528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 выполнении рекомендаций проверяемый субъект информирует Госатомнадзор, Министерство обороны в сроки, установленные в рекомендациях.</w:t>
      </w:r>
    </w:p>
    <w:p w14:paraId="05E264D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xml:space="preserve">14. Систематическое наблюдение и анализ соблюдения проверяемыми субъектами законодательства о ядерной и радиационной безопасности (далее – систематическое наблюдение) осуществляются посредством анализа сведений, поступающих в Госатомнадзор, Министерство обороны от проверяемых субъектов или в результате обращений граждан, </w:t>
      </w:r>
      <w:r w:rsidRPr="003A5A19">
        <w:rPr>
          <w:rFonts w:ascii="Times New Roman" w:eastAsia="Times New Roman" w:hAnsi="Times New Roman" w:cs="Times New Roman"/>
          <w:sz w:val="24"/>
          <w:szCs w:val="24"/>
          <w:lang w:eastAsia="ru-RU"/>
        </w:rPr>
        <w:lastRenderedPageBreak/>
        <w:t>юридических лиц, а также результатов проведения проверок и реализации мер профилактического и предупредительного характера на предмет выявления фактов, свидетельствующих о нарушении требований законодательства о ядерной и радиационной безопасности, а также недостатков.</w:t>
      </w:r>
    </w:p>
    <w:p w14:paraId="5943EE8A"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По результатам осуществления систематического наблюдения государственными инспекторами Госатомнадзора, должностными лицами Министерства обороны могут быть предприняты следующие действия:</w:t>
      </w:r>
    </w:p>
    <w:p w14:paraId="1E22FAD4"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вынесено предписание об устранении нарушений и принятии (при необходимости) проверяемым субъектом компенсирующих мер на период их устранения;</w:t>
      </w:r>
    </w:p>
    <w:p w14:paraId="3EFD509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подготовлены и направлены рекомендации по устранению недостатков в случае их выявления;</w:t>
      </w:r>
    </w:p>
    <w:p w14:paraId="17086AF9"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назначено проведение в установленном порядке плановой проверки;</w:t>
      </w:r>
    </w:p>
    <w:p w14:paraId="38FC90F3"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приняты иные меры.</w:t>
      </w:r>
    </w:p>
    <w:p w14:paraId="4C51807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15. Государственные инспекторы Госатомнадзора, должностные лица Министерства обороны (в части, их касающейся) при осуществлении государственного надзора в установленном законодательством порядке имеют право:</w:t>
      </w:r>
    </w:p>
    <w:p w14:paraId="6DBAF674"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доступа на территорию проверяемого субъекта;</w:t>
      </w:r>
    </w:p>
    <w:p w14:paraId="388D9F13"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рамках вопросов, подлежащих проверке (обследованию), получать безвозмездно от проверяемых субъектов полную и достоверную информацию с учетом требований законодательства об информации, информатизации и защите информации;</w:t>
      </w:r>
    </w:p>
    <w:p w14:paraId="2C1C7B23"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вносить руководителям проверяемых субъектов предложения о применении мер дисциплинарной ответственности в отношении работников за нарушение ими требований законодательства о ядерной и радиационной безопасности;</w:t>
      </w:r>
    </w:p>
    <w:p w14:paraId="5BACC26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назначать внеочередную проверку (оценку) знаний руководителей и специалистов проверяемых субъектов по вопросам обеспечения ядерной и радиационной безопасности;</w:t>
      </w:r>
    </w:p>
    <w:p w14:paraId="0DAA0D2F"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привлекать проверяемых субъектов, их работников к административной ответственности в порядке, установленном законодательством;</w:t>
      </w:r>
    </w:p>
    <w:p w14:paraId="4FC886E9"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использовать технические средства, в том числе аппаратуру, осуществляющую звуко- и видеозапись, кино- и фотосъемку, ксерокопирование, устройства для сканирования документов в целях надзора за соблюдением законодательства о ядерной и радиационной безопасности, сбора и фиксации доказательств, подтверждающих факты нарушений;</w:t>
      </w:r>
    </w:p>
    <w:p w14:paraId="5AEC736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требовать письменные и устные объяснения от представителей проверяемого субъекта, иных лиц по вопросам, возникающим в ходе проведения проверок, обследований;</w:t>
      </w:r>
    </w:p>
    <w:p w14:paraId="3C134F2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получать доступ к базам и банкам данных проверяемых субъектов с учетом требований законодательства об информации, информатизации и защите информации;</w:t>
      </w:r>
    </w:p>
    <w:p w14:paraId="4BD0F2E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по согласованию с Главным государственным инспектором Госатомнадзора вызывать в Госатомнадзор должностных лиц проверяемых субъектов для проведения разъяснительной работы по вопросам соблюдения требований законодательства о ядерной и радиационной безопасности, применения его норм на практике;</w:t>
      </w:r>
    </w:p>
    <w:p w14:paraId="2A041A7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выдавать должностным лицам проверяемых субъектов рекомендации по устранению нарушений законодательства о ядерной и радиационной безопасности и недостатков;</w:t>
      </w:r>
    </w:p>
    <w:p w14:paraId="7A77C25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осуществлять иные полномочия в соответствии с законодательством.</w:t>
      </w:r>
    </w:p>
    <w:p w14:paraId="5F6824AD"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16. Государственные инспекторы Госатомнадзора, должностные лица Министерства обороны при осуществлении в отношении проверяемых ими субъектов государственного надзора в области обеспечения ядерной и радиационной безопасности:</w:t>
      </w:r>
    </w:p>
    <w:p w14:paraId="3953F85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проводят проверки, обследования в присутствии представителя проверяемого субъекта;</w:t>
      </w:r>
    </w:p>
    <w:p w14:paraId="656BB06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имеют при себе и предъявляют служебное удостоверение установленного образца;</w:t>
      </w:r>
    </w:p>
    <w:p w14:paraId="6F5AFDC3"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соблюдают законодательство, права и законные интересы проверяемых субъектов;</w:t>
      </w:r>
    </w:p>
    <w:p w14:paraId="10C61156"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соблюдают служебную этику;</w:t>
      </w:r>
    </w:p>
    <w:p w14:paraId="1993CE83"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lastRenderedPageBreak/>
        <w:t>заявляют самоотвод от участия в проведении проверки, обследования при наличии обстоятельств, которые могут вызвать прямую или косвенную заинтересованность в результатах проверки, обследования;</w:t>
      </w:r>
    </w:p>
    <w:p w14:paraId="566628E4"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принимают решение о применении технических средств (в том числе аппаратуры, осуществляющей звуко- и видеозапись, кино- и фотосъемку), за исключением ксерокопирования и сканирования документов, уведомляют об этом под роспись проверяемого субъекта или его представителя;</w:t>
      </w:r>
    </w:p>
    <w:p w14:paraId="283BA09A"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ознакамливают уполномоченных представителей проверяемого субъекта с результатами проверки, обследования;</w:t>
      </w:r>
    </w:p>
    <w:p w14:paraId="128CEB6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требуют от представителей проверяемого субъекта устранения выявленных нарушений законодательства о ядерной и радиационной безопасности и контролируют исполнение законодательства о ядерной и радиационной безопасности;</w:t>
      </w:r>
    </w:p>
    <w:p w14:paraId="432F450D"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осуществляют иные полномочия в соответствии с законодательством.</w:t>
      </w:r>
    </w:p>
    <w:p w14:paraId="0778E8E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17. Проверяемые субъекты:</w:t>
      </w:r>
    </w:p>
    <w:p w14:paraId="448ABB7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обеспечивают допуск проверяющих государственных инспекторов Госатомнадзора, должностных лиц Министерства обороны к проверке, обследованию и предоставляют необходимые для проверки и обследования документы, а также допускают государственных инспекторов Госатомнадзора, должностных лиц Министерства обороны для обследования территорий и помещений, транспортных средств и иных объектов, используемых для осуществления деятельности;</w:t>
      </w:r>
    </w:p>
    <w:p w14:paraId="1946486E"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при необходимости обеспечивают проверяющих государственных инспекторов Госатомнадзора, должностных лиц Министерства обороны спецодеждой и средствами индивидуальной защиты;</w:t>
      </w:r>
    </w:p>
    <w:p w14:paraId="38555E08"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представляют проверяющим государственным инспекторам Госатомнадзора, должностным лицам Министерства обороны необходимую полную и достоверную информацию в рамках вопросов, подлежащих проверке (обследованию);</w:t>
      </w:r>
    </w:p>
    <w:p w14:paraId="3E0529F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дают по требованию проверяющих государственных инспекторов Госатомнадзора, должностных лиц Министерства обороны письменные и устные объяснения по вопросам деятельности проверяемого субъекта.</w:t>
      </w:r>
    </w:p>
    <w:p w14:paraId="67284A3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При принятии решения об организации постоянного пребывания государственных инспекторов на объектах использования атомной энергии в соответствии с пунктом 7</w:t>
      </w:r>
      <w:r w:rsidRPr="003A5A19">
        <w:rPr>
          <w:rFonts w:ascii="Times New Roman" w:eastAsia="Times New Roman" w:hAnsi="Times New Roman" w:cs="Times New Roman"/>
          <w:sz w:val="24"/>
          <w:szCs w:val="24"/>
          <w:vertAlign w:val="superscript"/>
          <w:lang w:eastAsia="ru-RU"/>
        </w:rPr>
        <w:t>1</w:t>
      </w:r>
      <w:r w:rsidRPr="003A5A19">
        <w:rPr>
          <w:rFonts w:ascii="Times New Roman" w:eastAsia="Times New Roman" w:hAnsi="Times New Roman" w:cs="Times New Roman"/>
          <w:sz w:val="24"/>
          <w:szCs w:val="24"/>
          <w:lang w:eastAsia="ru-RU"/>
        </w:rPr>
        <w:t xml:space="preserve"> настоящего Положения эксплуатирующие организации обязаны предоставить постоянное рабочее место для государственного(ых) инспектора(ов) на территории такого объекта, оборудованное телефонной связью и глобальной компьютерной сетью Интернет.</w:t>
      </w:r>
    </w:p>
    <w:p w14:paraId="0FB302A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18. Проверяемый субъект вправе:</w:t>
      </w:r>
    </w:p>
    <w:p w14:paraId="6178C99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требовать от проверяющих государственных инспекторов Госатомнадзора, должностных лиц Министерства обороны предъявления служебного удостоверения;</w:t>
      </w:r>
    </w:p>
    <w:p w14:paraId="71DB277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присутствовать при проведении проверки, обследования, давать объяснения по вопросам, относящимся к предмету проверки;</w:t>
      </w:r>
    </w:p>
    <w:p w14:paraId="7F859FC6"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указывать в акте проверки о своем согласии или несогласии с ее результатами;</w:t>
      </w:r>
    </w:p>
    <w:p w14:paraId="444F5AE7"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обжаловать действия проверяющих государственных инспекторов Госатомнадзора, должностных лиц Министерства обороны в установленном порядке.</w:t>
      </w:r>
    </w:p>
    <w:p w14:paraId="335F2004"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19. Эксплуатирующие объекты использования атомной энергии организации, на которых установлен режим постоянного надзора, для целей планирования мероприятий в рамках осуществления государственного надзора должны представлять в Госатомнадзор информацию:</w:t>
      </w:r>
    </w:p>
    <w:p w14:paraId="635C19F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xml:space="preserve">об изменениях и дополнениях, вносимых в проектную документацию в части технологического оборудования объектов использования атомной энергии, относящегося к системам, важным для безопасности, а также в иные документы, обосновывающие </w:t>
      </w:r>
      <w:r w:rsidRPr="003A5A19">
        <w:rPr>
          <w:rFonts w:ascii="Times New Roman" w:eastAsia="Times New Roman" w:hAnsi="Times New Roman" w:cs="Times New Roman"/>
          <w:sz w:val="24"/>
          <w:szCs w:val="24"/>
          <w:lang w:eastAsia="ru-RU"/>
        </w:rPr>
        <w:lastRenderedPageBreak/>
        <w:t>обеспечение ядерной и радиационной безопасности (далее – обосновывающие документы), – не позднее 20 календарных дней после внесения таких изменений и дополнений;</w:t>
      </w:r>
    </w:p>
    <w:p w14:paraId="5F5CCA68"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 планируемых к осуществлению работах на технологическом оборудовании объектов использования атомной энергии, относящемся к системам, важным для безопасности, с указанием сроков их начала и окончания по факту планирования (осуществления) таких работ;</w:t>
      </w:r>
    </w:p>
    <w:p w14:paraId="05CDE209"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обо всех событиях, которые могли или могут привести к изменению содержания обосновывающих документов;</w:t>
      </w:r>
    </w:p>
    <w:p w14:paraId="4665161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 каждом случае возникновения аварийной ситуации – незамедлительно после ее возникновения;</w:t>
      </w:r>
    </w:p>
    <w:p w14:paraId="2F0E1BC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 повреждении оборудования, важного для безопасности, о деформации и (или) разрушении строительных конструкций зданий и сооружений, в которых смонтировано или планируется к монтажу в последующем такое оборудование, пожаре на территории в пределах защищенной зоны объекта использования атомной энергии, нарушении условий нормальной эксплуатации источников ионизирующего излучения, обращения с ядерными материалами, проведения ядерно-опасных работ – по факту обнаружения.</w:t>
      </w:r>
    </w:p>
    <w:p w14:paraId="4B4C281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Госатомнадзором могут устанавливаться дополнительные требования к эксплуатирующей организации в части представления информации.</w:t>
      </w:r>
    </w:p>
    <w:p w14:paraId="43ABA85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267"/>
        <w:gridCol w:w="2422"/>
      </w:tblGrid>
      <w:tr w:rsidR="003A5A19" w:rsidRPr="003A5A19" w14:paraId="36195725" w14:textId="77777777" w:rsidTr="003A5A19">
        <w:tc>
          <w:tcPr>
            <w:tcW w:w="3750" w:type="pct"/>
            <w:tcMar>
              <w:top w:w="0" w:type="dxa"/>
              <w:left w:w="6" w:type="dxa"/>
              <w:bottom w:w="0" w:type="dxa"/>
              <w:right w:w="6" w:type="dxa"/>
            </w:tcMar>
            <w:hideMark/>
          </w:tcPr>
          <w:p w14:paraId="2B6505B7" w14:textId="77777777" w:rsidR="003A5A19" w:rsidRPr="003A5A19" w:rsidRDefault="003A5A19" w:rsidP="003A5A19">
            <w:pPr>
              <w:spacing w:before="0" w:beforeAutospacing="0"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 </w:t>
            </w:r>
          </w:p>
        </w:tc>
        <w:tc>
          <w:tcPr>
            <w:tcW w:w="1250" w:type="pct"/>
            <w:tcMar>
              <w:top w:w="0" w:type="dxa"/>
              <w:left w:w="6" w:type="dxa"/>
              <w:bottom w:w="0" w:type="dxa"/>
              <w:right w:w="6" w:type="dxa"/>
            </w:tcMar>
            <w:hideMark/>
          </w:tcPr>
          <w:p w14:paraId="5D991299" w14:textId="77777777" w:rsidR="003A5A19" w:rsidRPr="003A5A19" w:rsidRDefault="003A5A19" w:rsidP="003A5A19">
            <w:pPr>
              <w:spacing w:before="0" w:beforeAutospacing="0" w:after="120"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УТВЕРЖДЕНО</w:t>
            </w:r>
          </w:p>
          <w:p w14:paraId="546B5E9C" w14:textId="77777777" w:rsidR="003A5A19" w:rsidRPr="003A5A19" w:rsidRDefault="003A5A19" w:rsidP="003A5A19">
            <w:pPr>
              <w:spacing w:before="0" w:beforeAutospacing="0"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Постановление</w:t>
            </w:r>
            <w:r w:rsidRPr="003A5A19">
              <w:rPr>
                <w:rFonts w:ascii="Times New Roman" w:eastAsia="Times New Roman" w:hAnsi="Times New Roman" w:cs="Times New Roman"/>
                <w:lang w:eastAsia="ru-RU"/>
              </w:rPr>
              <w:br/>
              <w:t>Совета Министров</w:t>
            </w:r>
            <w:r w:rsidRPr="003A5A19">
              <w:rPr>
                <w:rFonts w:ascii="Times New Roman" w:eastAsia="Times New Roman" w:hAnsi="Times New Roman" w:cs="Times New Roman"/>
                <w:lang w:eastAsia="ru-RU"/>
              </w:rPr>
              <w:br/>
              <w:t>Республики Беларусь</w:t>
            </w:r>
            <w:r w:rsidRPr="003A5A19">
              <w:rPr>
                <w:rFonts w:ascii="Times New Roman" w:eastAsia="Times New Roman" w:hAnsi="Times New Roman" w:cs="Times New Roman"/>
                <w:lang w:eastAsia="ru-RU"/>
              </w:rPr>
              <w:br/>
              <w:t>21.08.2020 № 497</w:t>
            </w:r>
          </w:p>
        </w:tc>
      </w:tr>
    </w:tbl>
    <w:p w14:paraId="0531036E" w14:textId="77777777" w:rsidR="003A5A19" w:rsidRPr="003A5A19" w:rsidRDefault="003A5A19" w:rsidP="003A5A19">
      <w:pPr>
        <w:spacing w:before="240" w:beforeAutospacing="0" w:after="240" w:afterAutospacing="0"/>
        <w:jc w:val="left"/>
        <w:rPr>
          <w:rFonts w:ascii="Times New Roman" w:eastAsia="Times New Roman" w:hAnsi="Times New Roman" w:cs="Times New Roman"/>
          <w:b/>
          <w:bCs/>
          <w:sz w:val="24"/>
          <w:szCs w:val="24"/>
          <w:lang w:eastAsia="ru-RU"/>
        </w:rPr>
      </w:pPr>
      <w:r w:rsidRPr="003A5A19">
        <w:rPr>
          <w:rFonts w:ascii="Times New Roman" w:eastAsia="Times New Roman" w:hAnsi="Times New Roman" w:cs="Times New Roman"/>
          <w:b/>
          <w:bCs/>
          <w:sz w:val="24"/>
          <w:szCs w:val="24"/>
          <w:lang w:eastAsia="ru-RU"/>
        </w:rPr>
        <w:t>ПОЛОЖЕНИЕ</w:t>
      </w:r>
      <w:r w:rsidRPr="003A5A19">
        <w:rPr>
          <w:rFonts w:ascii="Times New Roman" w:eastAsia="Times New Roman" w:hAnsi="Times New Roman" w:cs="Times New Roman"/>
          <w:b/>
          <w:bCs/>
          <w:sz w:val="24"/>
          <w:szCs w:val="24"/>
          <w:lang w:eastAsia="ru-RU"/>
        </w:rPr>
        <w:br/>
        <w:t>о порядке и критериях отнесения радиоактивных отходов к классам радиационной опасности</w:t>
      </w:r>
    </w:p>
    <w:p w14:paraId="445D566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 Настоящим Положением определяются порядок и критерии отнесения радиоактивных отходов к классам радиационной опасности.</w:t>
      </w:r>
    </w:p>
    <w:p w14:paraId="4BC84CD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2. Для целей настоящего Положения используются термины и их определения в значениях, установленных Законом Республики Беларусь от 10 октября 2022 г. № 208-З «О регулировании безопасности при использовании атомной энергии» и Законом Республики Беларусь «О радиационной безопасности».</w:t>
      </w:r>
    </w:p>
    <w:p w14:paraId="5E37A58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3. Классификация радиоактивных отходов по радиационной опасности направлена на:</w:t>
      </w:r>
    </w:p>
    <w:p w14:paraId="17D5D6F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предотвращение и минимизацию вредного воздействия ионизирующего излучения на здоровье человека и окружающую среду;</w:t>
      </w:r>
    </w:p>
    <w:p w14:paraId="01A511B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планирование и реализацию мероприятий по минимизации образования радиоактивных отходов;</w:t>
      </w:r>
    </w:p>
    <w:p w14:paraId="34A615C4"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организацию безопасного обращения с радиоактивными отходами;</w:t>
      </w:r>
    </w:p>
    <w:p w14:paraId="629DCA1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осуществление учета и контроля радиоактивных отходов на всех стадиях обращения с ними;</w:t>
      </w:r>
    </w:p>
    <w:p w14:paraId="5A5E70B7"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информирование общественности о вопросах в сфере безопасности обращения с радиоактивными отходами.</w:t>
      </w:r>
    </w:p>
    <w:p w14:paraId="7416FFF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4. Классификация радиоактивных отходов по радиационной опасности осуществляется в отношении радиоактивных отходов, образующихся на радиационных объектах и объектах использования атомной энергии.</w:t>
      </w:r>
    </w:p>
    <w:p w14:paraId="316748C7"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5. Радиоактивные отходы по радиационной опасности разделяются на четыре класса:</w:t>
      </w:r>
    </w:p>
    <w:p w14:paraId="625FD93A"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lastRenderedPageBreak/>
        <w:t>I класс – радиоактивные отходы наивысшей опасности;</w:t>
      </w:r>
    </w:p>
    <w:p w14:paraId="121D653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II класс – радиоактивные отходы высокой опасности;</w:t>
      </w:r>
    </w:p>
    <w:p w14:paraId="0CC15623"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III класс – опасные радиоактивные отходы;</w:t>
      </w:r>
    </w:p>
    <w:p w14:paraId="70123E0D"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IV класс – потенциально опасные радиоактивные отходы.</w:t>
      </w:r>
    </w:p>
    <w:p w14:paraId="06E3618D"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6. Отнесение радиоактивных отходов к классам радиационной опасности осуществляется пользователем источников ионизирующего излучения или эксплуатирующей организацией на основании критериев согласно приложению.</w:t>
      </w:r>
    </w:p>
    <w:p w14:paraId="5C22163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7. В случае, если по разным критериям радиоактивные отходы одной упаковки (партии) относятся к разным классам радиационной опасности, для них устанавливается наиболее высокий класс радиационной опасности.</w:t>
      </w:r>
    </w:p>
    <w:p w14:paraId="22BA49F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8. Смешивание радиоактивных отходов разных классов радиационной опасности между собой, а также с нерадиоактивными отходами в целях снижения класса их радиационной опасности не допускается.</w:t>
      </w:r>
    </w:p>
    <w:p w14:paraId="5FB36AD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9. Пользователь источников ионизирующего излучения и эксплуатирующая организация осуществляют учет и контроль радиоактивных отходов по классам радиационной опасности в соответствии с законодательством о ядерной и радиационной безопасности.</w:t>
      </w:r>
    </w:p>
    <w:p w14:paraId="01173844"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p w14:paraId="72D640F9" w14:textId="77777777" w:rsidR="003A5A19" w:rsidRPr="003A5A19" w:rsidRDefault="003A5A19" w:rsidP="003A5A19">
      <w:pPr>
        <w:spacing w:before="0" w:beforeAutospacing="0" w:afterAutospacing="0"/>
        <w:jc w:val="left"/>
        <w:rPr>
          <w:rFonts w:ascii="Times New Roman" w:eastAsia="Times New Roman" w:hAnsi="Times New Roman" w:cs="Times New Roman"/>
          <w:sz w:val="24"/>
          <w:szCs w:val="24"/>
          <w:lang w:eastAsia="ru-RU"/>
        </w:rPr>
        <w:sectPr w:rsidR="003A5A19" w:rsidRPr="003A5A19">
          <w:pgSz w:w="12240" w:h="15840"/>
          <w:pgMar w:top="1134" w:right="850" w:bottom="1134" w:left="1701" w:header="720" w:footer="720" w:gutter="0"/>
          <w:cols w:space="720"/>
        </w:sectPr>
      </w:pPr>
    </w:p>
    <w:p w14:paraId="20877A1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7267"/>
        <w:gridCol w:w="2422"/>
      </w:tblGrid>
      <w:tr w:rsidR="003A5A19" w:rsidRPr="003A5A19" w14:paraId="2CA06CD5" w14:textId="77777777" w:rsidTr="003A5A19">
        <w:tc>
          <w:tcPr>
            <w:tcW w:w="3750" w:type="pct"/>
            <w:tcMar>
              <w:top w:w="0" w:type="dxa"/>
              <w:left w:w="6" w:type="dxa"/>
              <w:bottom w:w="0" w:type="dxa"/>
              <w:right w:w="6" w:type="dxa"/>
            </w:tcMar>
            <w:hideMark/>
          </w:tcPr>
          <w:p w14:paraId="08644789"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14:paraId="0A191190" w14:textId="77777777" w:rsidR="003A5A19" w:rsidRPr="003A5A19" w:rsidRDefault="003A5A19" w:rsidP="003A5A19">
            <w:pPr>
              <w:spacing w:before="0" w:beforeAutospacing="0" w:after="28"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Приложение</w:t>
            </w:r>
          </w:p>
          <w:p w14:paraId="7EC37D07" w14:textId="77777777" w:rsidR="003A5A19" w:rsidRPr="003A5A19" w:rsidRDefault="003A5A19" w:rsidP="003A5A19">
            <w:pPr>
              <w:spacing w:before="0" w:beforeAutospacing="0"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к Положению о порядке и критериях</w:t>
            </w:r>
            <w:r w:rsidRPr="003A5A19">
              <w:rPr>
                <w:rFonts w:ascii="Times New Roman" w:eastAsia="Times New Roman" w:hAnsi="Times New Roman" w:cs="Times New Roman"/>
                <w:lang w:eastAsia="ru-RU"/>
              </w:rPr>
              <w:br/>
              <w:t>отнесения радиоактивных отходов</w:t>
            </w:r>
            <w:r w:rsidRPr="003A5A19">
              <w:rPr>
                <w:rFonts w:ascii="Times New Roman" w:eastAsia="Times New Roman" w:hAnsi="Times New Roman" w:cs="Times New Roman"/>
                <w:lang w:eastAsia="ru-RU"/>
              </w:rPr>
              <w:br/>
              <w:t xml:space="preserve">к классам радиационной опасности </w:t>
            </w:r>
          </w:p>
        </w:tc>
      </w:tr>
    </w:tbl>
    <w:p w14:paraId="217BE173" w14:textId="77777777" w:rsidR="003A5A19" w:rsidRPr="003A5A19" w:rsidRDefault="003A5A19" w:rsidP="003A5A19">
      <w:pPr>
        <w:spacing w:before="240" w:beforeAutospacing="0" w:after="240" w:afterAutospacing="0"/>
        <w:jc w:val="left"/>
        <w:rPr>
          <w:rFonts w:ascii="Times New Roman" w:eastAsia="Times New Roman" w:hAnsi="Times New Roman" w:cs="Times New Roman"/>
          <w:b/>
          <w:bCs/>
          <w:sz w:val="24"/>
          <w:szCs w:val="24"/>
          <w:lang w:eastAsia="ru-RU"/>
        </w:rPr>
      </w:pPr>
      <w:r w:rsidRPr="003A5A19">
        <w:rPr>
          <w:rFonts w:ascii="Times New Roman" w:eastAsia="Times New Roman" w:hAnsi="Times New Roman" w:cs="Times New Roman"/>
          <w:b/>
          <w:bCs/>
          <w:sz w:val="24"/>
          <w:szCs w:val="24"/>
          <w:lang w:eastAsia="ru-RU"/>
        </w:rPr>
        <w:t>КРИТЕРИИ</w:t>
      </w:r>
      <w:r w:rsidRPr="003A5A19">
        <w:rPr>
          <w:rFonts w:ascii="Times New Roman" w:eastAsia="Times New Roman" w:hAnsi="Times New Roman" w:cs="Times New Roman"/>
          <w:b/>
          <w:bCs/>
          <w:sz w:val="24"/>
          <w:szCs w:val="24"/>
          <w:lang w:eastAsia="ru-RU"/>
        </w:rPr>
        <w:br/>
        <w:t>отнесения радиоактивных отходов к классам радиационной опасности</w:t>
      </w:r>
    </w:p>
    <w:tbl>
      <w:tblPr>
        <w:tblW w:w="5000" w:type="pct"/>
        <w:tblCellMar>
          <w:left w:w="0" w:type="dxa"/>
          <w:right w:w="0" w:type="dxa"/>
        </w:tblCellMar>
        <w:tblLook w:val="04A0" w:firstRow="1" w:lastRow="0" w:firstColumn="1" w:lastColumn="0" w:noHBand="0" w:noVBand="1"/>
      </w:tblPr>
      <w:tblGrid>
        <w:gridCol w:w="1070"/>
        <w:gridCol w:w="1275"/>
        <w:gridCol w:w="1153"/>
        <w:gridCol w:w="1090"/>
        <w:gridCol w:w="1090"/>
        <w:gridCol w:w="614"/>
        <w:gridCol w:w="1090"/>
        <w:gridCol w:w="1182"/>
        <w:gridCol w:w="1125"/>
      </w:tblGrid>
      <w:tr w:rsidR="003A5A19" w:rsidRPr="003A5A19" w14:paraId="09502BB9" w14:textId="77777777" w:rsidTr="003A5A19">
        <w:trPr>
          <w:trHeight w:val="238"/>
        </w:trPr>
        <w:tc>
          <w:tcPr>
            <w:tcW w:w="39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84C9DA"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Класс радиационной опасности</w:t>
            </w:r>
          </w:p>
        </w:tc>
        <w:tc>
          <w:tcPr>
            <w:tcW w:w="4606" w:type="pct"/>
            <w:gridSpan w:val="8"/>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9407834"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Критерии отнесения радиоактивных отходов к классам радиационной опасности</w:t>
            </w:r>
          </w:p>
        </w:tc>
      </w:tr>
      <w:tr w:rsidR="003A5A19" w:rsidRPr="003A5A19" w14:paraId="33C18372" w14:textId="77777777" w:rsidTr="003A5A19">
        <w:trPr>
          <w:trHeight w:val="238"/>
        </w:trPr>
        <w:tc>
          <w:tcPr>
            <w:tcW w:w="0" w:type="auto"/>
            <w:vMerge/>
            <w:tcBorders>
              <w:top w:val="single" w:sz="4" w:space="0" w:color="auto"/>
              <w:bottom w:val="single" w:sz="4" w:space="0" w:color="auto"/>
              <w:right w:val="single" w:sz="4" w:space="0" w:color="auto"/>
            </w:tcBorders>
            <w:vAlign w:val="center"/>
            <w:hideMark/>
          </w:tcPr>
          <w:p w14:paraId="63AA20F6" w14:textId="77777777" w:rsidR="003A5A19" w:rsidRPr="003A5A19" w:rsidRDefault="003A5A19" w:rsidP="003A5A19">
            <w:pPr>
              <w:spacing w:before="0" w:beforeAutospacing="0" w:afterAutospacing="0"/>
              <w:jc w:val="left"/>
              <w:rPr>
                <w:rFonts w:ascii="Times New Roman" w:eastAsia="Times New Roman" w:hAnsi="Times New Roman" w:cs="Times New Roman"/>
                <w:sz w:val="20"/>
                <w:szCs w:val="20"/>
                <w:lang w:eastAsia="ru-RU"/>
              </w:rPr>
            </w:pPr>
          </w:p>
        </w:tc>
        <w:tc>
          <w:tcPr>
            <w:tcW w:w="8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0BF6585"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Категория радиоактивных отходов</w:t>
            </w:r>
          </w:p>
        </w:tc>
        <w:tc>
          <w:tcPr>
            <w:tcW w:w="5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9A6653A"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Мощность дозы гамма-излучения на расстоянии 0,1 м от поверхности радиоактивных отходов, мЗв/ч</w:t>
            </w:r>
          </w:p>
        </w:tc>
        <w:tc>
          <w:tcPr>
            <w:tcW w:w="112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F86279B"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Уровень поверхностного радиоактивного загрязнения, част/(кв. см x мин)</w:t>
            </w:r>
          </w:p>
        </w:tc>
        <w:tc>
          <w:tcPr>
            <w:tcW w:w="2068"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8AA2E5C"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Удельная активность, Бк/г</w:t>
            </w:r>
          </w:p>
        </w:tc>
      </w:tr>
      <w:tr w:rsidR="003A5A19" w:rsidRPr="003A5A19" w14:paraId="0117D7CE" w14:textId="77777777" w:rsidTr="003A5A19">
        <w:trPr>
          <w:trHeight w:val="238"/>
        </w:trPr>
        <w:tc>
          <w:tcPr>
            <w:tcW w:w="0" w:type="auto"/>
            <w:vMerge/>
            <w:tcBorders>
              <w:top w:val="single" w:sz="4" w:space="0" w:color="auto"/>
              <w:bottom w:val="single" w:sz="4" w:space="0" w:color="auto"/>
              <w:right w:val="single" w:sz="4" w:space="0" w:color="auto"/>
            </w:tcBorders>
            <w:vAlign w:val="center"/>
            <w:hideMark/>
          </w:tcPr>
          <w:p w14:paraId="21DC885A" w14:textId="77777777" w:rsidR="003A5A19" w:rsidRPr="003A5A19" w:rsidRDefault="003A5A19" w:rsidP="003A5A19">
            <w:pPr>
              <w:spacing w:before="0" w:beforeAutospacing="0" w:afterAutospacing="0"/>
              <w:jc w:val="left"/>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7B9AA" w14:textId="77777777" w:rsidR="003A5A19" w:rsidRPr="003A5A19" w:rsidRDefault="003A5A19" w:rsidP="003A5A19">
            <w:pPr>
              <w:spacing w:before="0" w:beforeAutospacing="0" w:afterAutospacing="0"/>
              <w:jc w:val="left"/>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4A87D9" w14:textId="77777777" w:rsidR="003A5A19" w:rsidRPr="003A5A19" w:rsidRDefault="003A5A19" w:rsidP="003A5A19">
            <w:pPr>
              <w:spacing w:before="0" w:beforeAutospacing="0" w:afterAutospacing="0"/>
              <w:jc w:val="left"/>
              <w:rPr>
                <w:rFonts w:ascii="Times New Roman" w:eastAsia="Times New Roman" w:hAnsi="Times New Roman" w:cs="Times New Roman"/>
                <w:sz w:val="20"/>
                <w:szCs w:val="20"/>
                <w:lang w:eastAsia="ru-RU"/>
              </w:rPr>
            </w:pPr>
          </w:p>
        </w:tc>
        <w:tc>
          <w:tcPr>
            <w:tcW w:w="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84A688C"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бета-излучающие радионуклиды</w:t>
            </w:r>
          </w:p>
        </w:tc>
        <w:tc>
          <w:tcPr>
            <w:tcW w:w="5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9999F19"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альфа-излучающие радионуклиды</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5794C8F"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тритий*</w:t>
            </w:r>
          </w:p>
        </w:tc>
        <w:tc>
          <w:tcPr>
            <w:tcW w:w="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97AF8EB"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бета-излучающие радионуклиды (исключая тритий)</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DAC2995"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альфа-излучающие радионуклиды (исключая трансурановые)</w:t>
            </w:r>
          </w:p>
        </w:tc>
        <w:tc>
          <w:tcPr>
            <w:tcW w:w="58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0C42DA6"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трансурановые радионуклиды</w:t>
            </w:r>
          </w:p>
        </w:tc>
      </w:tr>
      <w:tr w:rsidR="003A5A19" w:rsidRPr="003A5A19" w14:paraId="4FA15805" w14:textId="77777777" w:rsidTr="003A5A19">
        <w:trPr>
          <w:trHeight w:val="238"/>
        </w:trPr>
        <w:tc>
          <w:tcPr>
            <w:tcW w:w="5000" w:type="pct"/>
            <w:gridSpan w:val="9"/>
            <w:tcBorders>
              <w:top w:val="single" w:sz="4" w:space="0" w:color="auto"/>
            </w:tcBorders>
            <w:tcMar>
              <w:top w:w="0" w:type="dxa"/>
              <w:left w:w="6" w:type="dxa"/>
              <w:bottom w:w="0" w:type="dxa"/>
              <w:right w:w="6" w:type="dxa"/>
            </w:tcMar>
            <w:hideMark/>
          </w:tcPr>
          <w:p w14:paraId="0ABEAA8B"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Твердые радиоактивные отходы</w:t>
            </w:r>
          </w:p>
        </w:tc>
      </w:tr>
      <w:tr w:rsidR="003A5A19" w:rsidRPr="003A5A19" w14:paraId="4A256B50" w14:textId="77777777" w:rsidTr="003A5A19">
        <w:trPr>
          <w:trHeight w:val="238"/>
        </w:trPr>
        <w:tc>
          <w:tcPr>
            <w:tcW w:w="394" w:type="pct"/>
            <w:tcMar>
              <w:top w:w="0" w:type="dxa"/>
              <w:left w:w="6" w:type="dxa"/>
              <w:bottom w:w="0" w:type="dxa"/>
              <w:right w:w="6" w:type="dxa"/>
            </w:tcMar>
            <w:hideMark/>
          </w:tcPr>
          <w:p w14:paraId="7BBA87E2"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I</w:t>
            </w:r>
          </w:p>
        </w:tc>
        <w:tc>
          <w:tcPr>
            <w:tcW w:w="818" w:type="pct"/>
            <w:tcMar>
              <w:top w:w="0" w:type="dxa"/>
              <w:left w:w="6" w:type="dxa"/>
              <w:bottom w:w="0" w:type="dxa"/>
              <w:right w:w="6" w:type="dxa"/>
            </w:tcMar>
            <w:hideMark/>
          </w:tcPr>
          <w:p w14:paraId="3DFBE88E" w14:textId="77777777" w:rsidR="003A5A19" w:rsidRPr="003A5A19" w:rsidRDefault="003A5A19" w:rsidP="003A5A19">
            <w:pPr>
              <w:spacing w:before="120" w:beforeAutospacing="0" w:afterAutospacing="0"/>
              <w:jc w:val="lef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Высокоактивные</w:t>
            </w:r>
          </w:p>
        </w:tc>
        <w:tc>
          <w:tcPr>
            <w:tcW w:w="595" w:type="pct"/>
            <w:tcMar>
              <w:top w:w="0" w:type="dxa"/>
              <w:left w:w="6" w:type="dxa"/>
              <w:bottom w:w="0" w:type="dxa"/>
              <w:right w:w="6" w:type="dxa"/>
            </w:tcMar>
            <w:hideMark/>
          </w:tcPr>
          <w:p w14:paraId="04156861"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более 10</w:t>
            </w:r>
          </w:p>
        </w:tc>
        <w:tc>
          <w:tcPr>
            <w:tcW w:w="562" w:type="pct"/>
            <w:tcMar>
              <w:top w:w="0" w:type="dxa"/>
              <w:left w:w="6" w:type="dxa"/>
              <w:bottom w:w="0" w:type="dxa"/>
              <w:right w:w="6" w:type="dxa"/>
            </w:tcMar>
            <w:hideMark/>
          </w:tcPr>
          <w:p w14:paraId="44520E15"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более 10</w:t>
            </w:r>
            <w:r w:rsidRPr="003A5A19">
              <w:rPr>
                <w:rFonts w:ascii="Times New Roman" w:eastAsia="Times New Roman" w:hAnsi="Times New Roman" w:cs="Times New Roman"/>
                <w:sz w:val="20"/>
                <w:szCs w:val="20"/>
                <w:vertAlign w:val="superscript"/>
                <w:lang w:eastAsia="ru-RU"/>
              </w:rPr>
              <w:t>7</w:t>
            </w:r>
          </w:p>
        </w:tc>
        <w:tc>
          <w:tcPr>
            <w:tcW w:w="563" w:type="pct"/>
            <w:tcMar>
              <w:top w:w="0" w:type="dxa"/>
              <w:left w:w="6" w:type="dxa"/>
              <w:bottom w:w="0" w:type="dxa"/>
              <w:right w:w="6" w:type="dxa"/>
            </w:tcMar>
            <w:hideMark/>
          </w:tcPr>
          <w:p w14:paraId="1AF301FD"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более 10</w:t>
            </w:r>
            <w:r w:rsidRPr="003A5A19">
              <w:rPr>
                <w:rFonts w:ascii="Times New Roman" w:eastAsia="Times New Roman" w:hAnsi="Times New Roman" w:cs="Times New Roman"/>
                <w:sz w:val="20"/>
                <w:szCs w:val="20"/>
                <w:vertAlign w:val="superscript"/>
                <w:lang w:eastAsia="ru-RU"/>
              </w:rPr>
              <w:t>6</w:t>
            </w:r>
          </w:p>
        </w:tc>
        <w:tc>
          <w:tcPr>
            <w:tcW w:w="314" w:type="pct"/>
            <w:tcMar>
              <w:top w:w="0" w:type="dxa"/>
              <w:left w:w="6" w:type="dxa"/>
              <w:bottom w:w="0" w:type="dxa"/>
              <w:right w:w="6" w:type="dxa"/>
            </w:tcMar>
            <w:hideMark/>
          </w:tcPr>
          <w:p w14:paraId="77A00FE3"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более 10</w:t>
            </w:r>
            <w:r w:rsidRPr="003A5A19">
              <w:rPr>
                <w:rFonts w:ascii="Times New Roman" w:eastAsia="Times New Roman" w:hAnsi="Times New Roman" w:cs="Times New Roman"/>
                <w:sz w:val="20"/>
                <w:szCs w:val="20"/>
                <w:vertAlign w:val="superscript"/>
                <w:lang w:eastAsia="ru-RU"/>
              </w:rPr>
              <w:t>11</w:t>
            </w:r>
          </w:p>
        </w:tc>
        <w:tc>
          <w:tcPr>
            <w:tcW w:w="562" w:type="pct"/>
            <w:tcMar>
              <w:top w:w="0" w:type="dxa"/>
              <w:left w:w="6" w:type="dxa"/>
              <w:bottom w:w="0" w:type="dxa"/>
              <w:right w:w="6" w:type="dxa"/>
            </w:tcMar>
            <w:hideMark/>
          </w:tcPr>
          <w:p w14:paraId="528E7485"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более 10</w:t>
            </w:r>
            <w:r w:rsidRPr="003A5A19">
              <w:rPr>
                <w:rFonts w:ascii="Times New Roman" w:eastAsia="Times New Roman" w:hAnsi="Times New Roman" w:cs="Times New Roman"/>
                <w:sz w:val="20"/>
                <w:szCs w:val="20"/>
                <w:vertAlign w:val="superscript"/>
                <w:lang w:eastAsia="ru-RU"/>
              </w:rPr>
              <w:t>7</w:t>
            </w:r>
          </w:p>
        </w:tc>
        <w:tc>
          <w:tcPr>
            <w:tcW w:w="611" w:type="pct"/>
            <w:tcMar>
              <w:top w:w="0" w:type="dxa"/>
              <w:left w:w="6" w:type="dxa"/>
              <w:bottom w:w="0" w:type="dxa"/>
              <w:right w:w="6" w:type="dxa"/>
            </w:tcMar>
            <w:hideMark/>
          </w:tcPr>
          <w:p w14:paraId="3E18F24D"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более 10</w:t>
            </w:r>
            <w:r w:rsidRPr="003A5A19">
              <w:rPr>
                <w:rFonts w:ascii="Times New Roman" w:eastAsia="Times New Roman" w:hAnsi="Times New Roman" w:cs="Times New Roman"/>
                <w:sz w:val="20"/>
                <w:szCs w:val="20"/>
                <w:vertAlign w:val="superscript"/>
                <w:lang w:eastAsia="ru-RU"/>
              </w:rPr>
              <w:t>6</w:t>
            </w:r>
          </w:p>
        </w:tc>
        <w:tc>
          <w:tcPr>
            <w:tcW w:w="581" w:type="pct"/>
            <w:tcMar>
              <w:top w:w="0" w:type="dxa"/>
              <w:left w:w="6" w:type="dxa"/>
              <w:bottom w:w="0" w:type="dxa"/>
              <w:right w:w="6" w:type="dxa"/>
            </w:tcMar>
            <w:hideMark/>
          </w:tcPr>
          <w:p w14:paraId="5E144199"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более 10</w:t>
            </w:r>
            <w:r w:rsidRPr="003A5A19">
              <w:rPr>
                <w:rFonts w:ascii="Times New Roman" w:eastAsia="Times New Roman" w:hAnsi="Times New Roman" w:cs="Times New Roman"/>
                <w:sz w:val="20"/>
                <w:szCs w:val="20"/>
                <w:vertAlign w:val="superscript"/>
                <w:lang w:eastAsia="ru-RU"/>
              </w:rPr>
              <w:t>5</w:t>
            </w:r>
          </w:p>
        </w:tc>
      </w:tr>
      <w:tr w:rsidR="003A5A19" w:rsidRPr="003A5A19" w14:paraId="3C248A4F" w14:textId="77777777" w:rsidTr="003A5A19">
        <w:trPr>
          <w:trHeight w:val="238"/>
        </w:trPr>
        <w:tc>
          <w:tcPr>
            <w:tcW w:w="394" w:type="pct"/>
            <w:tcMar>
              <w:top w:w="0" w:type="dxa"/>
              <w:left w:w="6" w:type="dxa"/>
              <w:bottom w:w="0" w:type="dxa"/>
              <w:right w:w="6" w:type="dxa"/>
            </w:tcMar>
            <w:hideMark/>
          </w:tcPr>
          <w:p w14:paraId="1892C903"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II</w:t>
            </w:r>
          </w:p>
        </w:tc>
        <w:tc>
          <w:tcPr>
            <w:tcW w:w="818" w:type="pct"/>
            <w:tcMar>
              <w:top w:w="0" w:type="dxa"/>
              <w:left w:w="6" w:type="dxa"/>
              <w:bottom w:w="0" w:type="dxa"/>
              <w:right w:w="6" w:type="dxa"/>
            </w:tcMar>
            <w:hideMark/>
          </w:tcPr>
          <w:p w14:paraId="52362F9C" w14:textId="77777777" w:rsidR="003A5A19" w:rsidRPr="003A5A19" w:rsidRDefault="003A5A19" w:rsidP="003A5A19">
            <w:pPr>
              <w:spacing w:before="120" w:beforeAutospacing="0" w:afterAutospacing="0"/>
              <w:jc w:val="lef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Среднеактивные</w:t>
            </w:r>
          </w:p>
        </w:tc>
        <w:tc>
          <w:tcPr>
            <w:tcW w:w="595" w:type="pct"/>
            <w:tcMar>
              <w:top w:w="0" w:type="dxa"/>
              <w:left w:w="6" w:type="dxa"/>
              <w:bottom w:w="0" w:type="dxa"/>
              <w:right w:w="6" w:type="dxa"/>
            </w:tcMar>
            <w:hideMark/>
          </w:tcPr>
          <w:p w14:paraId="03CD645E"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от 0,3 до 10</w:t>
            </w:r>
          </w:p>
        </w:tc>
        <w:tc>
          <w:tcPr>
            <w:tcW w:w="562" w:type="pct"/>
            <w:tcMar>
              <w:top w:w="0" w:type="dxa"/>
              <w:left w:w="6" w:type="dxa"/>
              <w:bottom w:w="0" w:type="dxa"/>
              <w:right w:w="6" w:type="dxa"/>
            </w:tcMar>
            <w:hideMark/>
          </w:tcPr>
          <w:p w14:paraId="799024D0"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от 10</w:t>
            </w:r>
            <w:r w:rsidRPr="003A5A19">
              <w:rPr>
                <w:rFonts w:ascii="Times New Roman" w:eastAsia="Times New Roman" w:hAnsi="Times New Roman" w:cs="Times New Roman"/>
                <w:sz w:val="20"/>
                <w:szCs w:val="20"/>
                <w:vertAlign w:val="superscript"/>
                <w:lang w:eastAsia="ru-RU"/>
              </w:rPr>
              <w:t>4</w:t>
            </w:r>
            <w:r w:rsidRPr="003A5A19">
              <w:rPr>
                <w:rFonts w:ascii="Times New Roman" w:eastAsia="Times New Roman" w:hAnsi="Times New Roman" w:cs="Times New Roman"/>
                <w:sz w:val="20"/>
                <w:szCs w:val="20"/>
                <w:lang w:eastAsia="ru-RU"/>
              </w:rPr>
              <w:t xml:space="preserve"> до 10</w:t>
            </w:r>
            <w:r w:rsidRPr="003A5A19">
              <w:rPr>
                <w:rFonts w:ascii="Times New Roman" w:eastAsia="Times New Roman" w:hAnsi="Times New Roman" w:cs="Times New Roman"/>
                <w:sz w:val="20"/>
                <w:szCs w:val="20"/>
                <w:vertAlign w:val="superscript"/>
                <w:lang w:eastAsia="ru-RU"/>
              </w:rPr>
              <w:t>7</w:t>
            </w:r>
          </w:p>
        </w:tc>
        <w:tc>
          <w:tcPr>
            <w:tcW w:w="563" w:type="pct"/>
            <w:tcMar>
              <w:top w:w="0" w:type="dxa"/>
              <w:left w:w="6" w:type="dxa"/>
              <w:bottom w:w="0" w:type="dxa"/>
              <w:right w:w="6" w:type="dxa"/>
            </w:tcMar>
            <w:hideMark/>
          </w:tcPr>
          <w:p w14:paraId="29E14862"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от 10</w:t>
            </w:r>
            <w:r w:rsidRPr="003A5A19">
              <w:rPr>
                <w:rFonts w:ascii="Times New Roman" w:eastAsia="Times New Roman" w:hAnsi="Times New Roman" w:cs="Times New Roman"/>
                <w:sz w:val="20"/>
                <w:szCs w:val="20"/>
                <w:vertAlign w:val="superscript"/>
                <w:lang w:eastAsia="ru-RU"/>
              </w:rPr>
              <w:t>3</w:t>
            </w:r>
            <w:r w:rsidRPr="003A5A19">
              <w:rPr>
                <w:rFonts w:ascii="Times New Roman" w:eastAsia="Times New Roman" w:hAnsi="Times New Roman" w:cs="Times New Roman"/>
                <w:sz w:val="20"/>
                <w:szCs w:val="20"/>
                <w:lang w:eastAsia="ru-RU"/>
              </w:rPr>
              <w:t xml:space="preserve"> до 10</w:t>
            </w:r>
            <w:r w:rsidRPr="003A5A19">
              <w:rPr>
                <w:rFonts w:ascii="Times New Roman" w:eastAsia="Times New Roman" w:hAnsi="Times New Roman" w:cs="Times New Roman"/>
                <w:sz w:val="20"/>
                <w:szCs w:val="20"/>
                <w:vertAlign w:val="superscript"/>
                <w:lang w:eastAsia="ru-RU"/>
              </w:rPr>
              <w:t>6</w:t>
            </w:r>
          </w:p>
        </w:tc>
        <w:tc>
          <w:tcPr>
            <w:tcW w:w="314" w:type="pct"/>
            <w:tcMar>
              <w:top w:w="0" w:type="dxa"/>
              <w:left w:w="6" w:type="dxa"/>
              <w:bottom w:w="0" w:type="dxa"/>
              <w:right w:w="6" w:type="dxa"/>
            </w:tcMar>
            <w:hideMark/>
          </w:tcPr>
          <w:p w14:paraId="42A2A527"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от 10</w:t>
            </w:r>
            <w:r w:rsidRPr="003A5A19">
              <w:rPr>
                <w:rFonts w:ascii="Times New Roman" w:eastAsia="Times New Roman" w:hAnsi="Times New Roman" w:cs="Times New Roman"/>
                <w:sz w:val="20"/>
                <w:szCs w:val="20"/>
                <w:vertAlign w:val="superscript"/>
                <w:lang w:eastAsia="ru-RU"/>
              </w:rPr>
              <w:t xml:space="preserve">8 </w:t>
            </w:r>
            <w:r w:rsidRPr="003A5A19">
              <w:rPr>
                <w:rFonts w:ascii="Times New Roman" w:eastAsia="Times New Roman" w:hAnsi="Times New Roman" w:cs="Times New Roman"/>
                <w:sz w:val="20"/>
                <w:szCs w:val="20"/>
                <w:lang w:eastAsia="ru-RU"/>
              </w:rPr>
              <w:t>до 10</w:t>
            </w:r>
            <w:r w:rsidRPr="003A5A19">
              <w:rPr>
                <w:rFonts w:ascii="Times New Roman" w:eastAsia="Times New Roman" w:hAnsi="Times New Roman" w:cs="Times New Roman"/>
                <w:sz w:val="20"/>
                <w:szCs w:val="20"/>
                <w:vertAlign w:val="superscript"/>
                <w:lang w:eastAsia="ru-RU"/>
              </w:rPr>
              <w:t>11</w:t>
            </w:r>
          </w:p>
        </w:tc>
        <w:tc>
          <w:tcPr>
            <w:tcW w:w="562" w:type="pct"/>
            <w:tcMar>
              <w:top w:w="0" w:type="dxa"/>
              <w:left w:w="6" w:type="dxa"/>
              <w:bottom w:w="0" w:type="dxa"/>
              <w:right w:w="6" w:type="dxa"/>
            </w:tcMar>
            <w:hideMark/>
          </w:tcPr>
          <w:p w14:paraId="74A6A2EE"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от 10</w:t>
            </w:r>
            <w:r w:rsidRPr="003A5A19">
              <w:rPr>
                <w:rFonts w:ascii="Times New Roman" w:eastAsia="Times New Roman" w:hAnsi="Times New Roman" w:cs="Times New Roman"/>
                <w:sz w:val="20"/>
                <w:szCs w:val="20"/>
                <w:vertAlign w:val="superscript"/>
                <w:lang w:eastAsia="ru-RU"/>
              </w:rPr>
              <w:t>4</w:t>
            </w:r>
            <w:r w:rsidRPr="003A5A19">
              <w:rPr>
                <w:rFonts w:ascii="Times New Roman" w:eastAsia="Times New Roman" w:hAnsi="Times New Roman" w:cs="Times New Roman"/>
                <w:sz w:val="20"/>
                <w:szCs w:val="20"/>
                <w:lang w:eastAsia="ru-RU"/>
              </w:rPr>
              <w:t xml:space="preserve"> до 10</w:t>
            </w:r>
            <w:r w:rsidRPr="003A5A19">
              <w:rPr>
                <w:rFonts w:ascii="Times New Roman" w:eastAsia="Times New Roman" w:hAnsi="Times New Roman" w:cs="Times New Roman"/>
                <w:sz w:val="20"/>
                <w:szCs w:val="20"/>
                <w:vertAlign w:val="superscript"/>
                <w:lang w:eastAsia="ru-RU"/>
              </w:rPr>
              <w:t>7</w:t>
            </w:r>
          </w:p>
        </w:tc>
        <w:tc>
          <w:tcPr>
            <w:tcW w:w="611" w:type="pct"/>
            <w:tcMar>
              <w:top w:w="0" w:type="dxa"/>
              <w:left w:w="6" w:type="dxa"/>
              <w:bottom w:w="0" w:type="dxa"/>
              <w:right w:w="6" w:type="dxa"/>
            </w:tcMar>
            <w:hideMark/>
          </w:tcPr>
          <w:p w14:paraId="37C57587"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от 10</w:t>
            </w:r>
            <w:r w:rsidRPr="003A5A19">
              <w:rPr>
                <w:rFonts w:ascii="Times New Roman" w:eastAsia="Times New Roman" w:hAnsi="Times New Roman" w:cs="Times New Roman"/>
                <w:sz w:val="20"/>
                <w:szCs w:val="20"/>
                <w:vertAlign w:val="superscript"/>
                <w:lang w:eastAsia="ru-RU"/>
              </w:rPr>
              <w:t>3</w:t>
            </w:r>
            <w:r w:rsidRPr="003A5A19">
              <w:rPr>
                <w:rFonts w:ascii="Times New Roman" w:eastAsia="Times New Roman" w:hAnsi="Times New Roman" w:cs="Times New Roman"/>
                <w:sz w:val="20"/>
                <w:szCs w:val="20"/>
                <w:lang w:eastAsia="ru-RU"/>
              </w:rPr>
              <w:t xml:space="preserve"> до 10</w:t>
            </w:r>
            <w:r w:rsidRPr="003A5A19">
              <w:rPr>
                <w:rFonts w:ascii="Times New Roman" w:eastAsia="Times New Roman" w:hAnsi="Times New Roman" w:cs="Times New Roman"/>
                <w:sz w:val="20"/>
                <w:szCs w:val="20"/>
                <w:vertAlign w:val="superscript"/>
                <w:lang w:eastAsia="ru-RU"/>
              </w:rPr>
              <w:t>6</w:t>
            </w:r>
          </w:p>
        </w:tc>
        <w:tc>
          <w:tcPr>
            <w:tcW w:w="581" w:type="pct"/>
            <w:tcMar>
              <w:top w:w="0" w:type="dxa"/>
              <w:left w:w="6" w:type="dxa"/>
              <w:bottom w:w="0" w:type="dxa"/>
              <w:right w:w="6" w:type="dxa"/>
            </w:tcMar>
            <w:hideMark/>
          </w:tcPr>
          <w:p w14:paraId="2D3A99A1"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от 10</w:t>
            </w:r>
            <w:r w:rsidRPr="003A5A19">
              <w:rPr>
                <w:rFonts w:ascii="Times New Roman" w:eastAsia="Times New Roman" w:hAnsi="Times New Roman" w:cs="Times New Roman"/>
                <w:sz w:val="20"/>
                <w:szCs w:val="20"/>
                <w:vertAlign w:val="superscript"/>
                <w:lang w:eastAsia="ru-RU"/>
              </w:rPr>
              <w:t>2</w:t>
            </w:r>
            <w:r w:rsidRPr="003A5A19">
              <w:rPr>
                <w:rFonts w:ascii="Times New Roman" w:eastAsia="Times New Roman" w:hAnsi="Times New Roman" w:cs="Times New Roman"/>
                <w:sz w:val="20"/>
                <w:szCs w:val="20"/>
                <w:lang w:eastAsia="ru-RU"/>
              </w:rPr>
              <w:t xml:space="preserve"> до 10</w:t>
            </w:r>
            <w:r w:rsidRPr="003A5A19">
              <w:rPr>
                <w:rFonts w:ascii="Times New Roman" w:eastAsia="Times New Roman" w:hAnsi="Times New Roman" w:cs="Times New Roman"/>
                <w:sz w:val="20"/>
                <w:szCs w:val="20"/>
                <w:vertAlign w:val="superscript"/>
                <w:lang w:eastAsia="ru-RU"/>
              </w:rPr>
              <w:t>5</w:t>
            </w:r>
          </w:p>
        </w:tc>
      </w:tr>
      <w:tr w:rsidR="003A5A19" w:rsidRPr="003A5A19" w14:paraId="0D64EEC6" w14:textId="77777777" w:rsidTr="003A5A19">
        <w:trPr>
          <w:trHeight w:val="238"/>
        </w:trPr>
        <w:tc>
          <w:tcPr>
            <w:tcW w:w="394" w:type="pct"/>
            <w:tcMar>
              <w:top w:w="0" w:type="dxa"/>
              <w:left w:w="6" w:type="dxa"/>
              <w:bottom w:w="0" w:type="dxa"/>
              <w:right w:w="6" w:type="dxa"/>
            </w:tcMar>
            <w:hideMark/>
          </w:tcPr>
          <w:p w14:paraId="60DAC3DA"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III</w:t>
            </w:r>
          </w:p>
        </w:tc>
        <w:tc>
          <w:tcPr>
            <w:tcW w:w="818" w:type="pct"/>
            <w:tcMar>
              <w:top w:w="0" w:type="dxa"/>
              <w:left w:w="6" w:type="dxa"/>
              <w:bottom w:w="0" w:type="dxa"/>
              <w:right w:w="6" w:type="dxa"/>
            </w:tcMar>
            <w:hideMark/>
          </w:tcPr>
          <w:p w14:paraId="43986327" w14:textId="77777777" w:rsidR="003A5A19" w:rsidRPr="003A5A19" w:rsidRDefault="003A5A19" w:rsidP="003A5A19">
            <w:pPr>
              <w:spacing w:before="120" w:beforeAutospacing="0" w:afterAutospacing="0"/>
              <w:jc w:val="lef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Низкоактивные</w:t>
            </w:r>
          </w:p>
        </w:tc>
        <w:tc>
          <w:tcPr>
            <w:tcW w:w="595" w:type="pct"/>
            <w:tcMar>
              <w:top w:w="0" w:type="dxa"/>
              <w:left w:w="6" w:type="dxa"/>
              <w:bottom w:w="0" w:type="dxa"/>
              <w:right w:w="6" w:type="dxa"/>
            </w:tcMar>
            <w:hideMark/>
          </w:tcPr>
          <w:p w14:paraId="4820AAA8"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от 0,03 до 0,3</w:t>
            </w:r>
          </w:p>
        </w:tc>
        <w:tc>
          <w:tcPr>
            <w:tcW w:w="562" w:type="pct"/>
            <w:tcMar>
              <w:top w:w="0" w:type="dxa"/>
              <w:left w:w="6" w:type="dxa"/>
              <w:bottom w:w="0" w:type="dxa"/>
              <w:right w:w="6" w:type="dxa"/>
            </w:tcMar>
            <w:hideMark/>
          </w:tcPr>
          <w:p w14:paraId="283FC08E"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от 10</w:t>
            </w:r>
            <w:r w:rsidRPr="003A5A19">
              <w:rPr>
                <w:rFonts w:ascii="Times New Roman" w:eastAsia="Times New Roman" w:hAnsi="Times New Roman" w:cs="Times New Roman"/>
                <w:sz w:val="20"/>
                <w:szCs w:val="20"/>
                <w:vertAlign w:val="superscript"/>
                <w:lang w:eastAsia="ru-RU"/>
              </w:rPr>
              <w:t>3</w:t>
            </w:r>
            <w:r w:rsidRPr="003A5A19">
              <w:rPr>
                <w:rFonts w:ascii="Times New Roman" w:eastAsia="Times New Roman" w:hAnsi="Times New Roman" w:cs="Times New Roman"/>
                <w:sz w:val="20"/>
                <w:szCs w:val="20"/>
                <w:lang w:eastAsia="ru-RU"/>
              </w:rPr>
              <w:t xml:space="preserve"> до 10</w:t>
            </w:r>
            <w:r w:rsidRPr="003A5A19">
              <w:rPr>
                <w:rFonts w:ascii="Times New Roman" w:eastAsia="Times New Roman" w:hAnsi="Times New Roman" w:cs="Times New Roman"/>
                <w:sz w:val="20"/>
                <w:szCs w:val="20"/>
                <w:vertAlign w:val="superscript"/>
                <w:lang w:eastAsia="ru-RU"/>
              </w:rPr>
              <w:t>4</w:t>
            </w:r>
          </w:p>
        </w:tc>
        <w:tc>
          <w:tcPr>
            <w:tcW w:w="563" w:type="pct"/>
            <w:tcMar>
              <w:top w:w="0" w:type="dxa"/>
              <w:left w:w="6" w:type="dxa"/>
              <w:bottom w:w="0" w:type="dxa"/>
              <w:right w:w="6" w:type="dxa"/>
            </w:tcMar>
            <w:hideMark/>
          </w:tcPr>
          <w:p w14:paraId="30CAD30A"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от 10</w:t>
            </w:r>
            <w:r w:rsidRPr="003A5A19">
              <w:rPr>
                <w:rFonts w:ascii="Times New Roman" w:eastAsia="Times New Roman" w:hAnsi="Times New Roman" w:cs="Times New Roman"/>
                <w:sz w:val="20"/>
                <w:szCs w:val="20"/>
                <w:vertAlign w:val="superscript"/>
                <w:lang w:eastAsia="ru-RU"/>
              </w:rPr>
              <w:t>2</w:t>
            </w:r>
            <w:r w:rsidRPr="003A5A19">
              <w:rPr>
                <w:rFonts w:ascii="Times New Roman" w:eastAsia="Times New Roman" w:hAnsi="Times New Roman" w:cs="Times New Roman"/>
                <w:sz w:val="20"/>
                <w:szCs w:val="20"/>
                <w:lang w:eastAsia="ru-RU"/>
              </w:rPr>
              <w:t xml:space="preserve"> до 10</w:t>
            </w:r>
            <w:r w:rsidRPr="003A5A19">
              <w:rPr>
                <w:rFonts w:ascii="Times New Roman" w:eastAsia="Times New Roman" w:hAnsi="Times New Roman" w:cs="Times New Roman"/>
                <w:sz w:val="20"/>
                <w:szCs w:val="20"/>
                <w:vertAlign w:val="superscript"/>
                <w:lang w:eastAsia="ru-RU"/>
              </w:rPr>
              <w:t>3</w:t>
            </w:r>
          </w:p>
        </w:tc>
        <w:tc>
          <w:tcPr>
            <w:tcW w:w="314" w:type="pct"/>
            <w:tcMar>
              <w:top w:w="0" w:type="dxa"/>
              <w:left w:w="6" w:type="dxa"/>
              <w:bottom w:w="0" w:type="dxa"/>
              <w:right w:w="6" w:type="dxa"/>
            </w:tcMar>
            <w:hideMark/>
          </w:tcPr>
          <w:p w14:paraId="700EFD19"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от 10</w:t>
            </w:r>
            <w:r w:rsidRPr="003A5A19">
              <w:rPr>
                <w:rFonts w:ascii="Times New Roman" w:eastAsia="Times New Roman" w:hAnsi="Times New Roman" w:cs="Times New Roman"/>
                <w:sz w:val="20"/>
                <w:szCs w:val="20"/>
                <w:vertAlign w:val="superscript"/>
                <w:lang w:eastAsia="ru-RU"/>
              </w:rPr>
              <w:t>7</w:t>
            </w:r>
            <w:r w:rsidRPr="003A5A19">
              <w:rPr>
                <w:rFonts w:ascii="Times New Roman" w:eastAsia="Times New Roman" w:hAnsi="Times New Roman" w:cs="Times New Roman"/>
                <w:sz w:val="20"/>
                <w:szCs w:val="20"/>
                <w:lang w:eastAsia="ru-RU"/>
              </w:rPr>
              <w:t xml:space="preserve"> до 10</w:t>
            </w:r>
            <w:r w:rsidRPr="003A5A19">
              <w:rPr>
                <w:rFonts w:ascii="Times New Roman" w:eastAsia="Times New Roman" w:hAnsi="Times New Roman" w:cs="Times New Roman"/>
                <w:sz w:val="20"/>
                <w:szCs w:val="20"/>
                <w:vertAlign w:val="superscript"/>
                <w:lang w:eastAsia="ru-RU"/>
              </w:rPr>
              <w:t>8</w:t>
            </w:r>
          </w:p>
        </w:tc>
        <w:tc>
          <w:tcPr>
            <w:tcW w:w="562" w:type="pct"/>
            <w:tcMar>
              <w:top w:w="0" w:type="dxa"/>
              <w:left w:w="6" w:type="dxa"/>
              <w:bottom w:w="0" w:type="dxa"/>
              <w:right w:w="6" w:type="dxa"/>
            </w:tcMar>
            <w:hideMark/>
          </w:tcPr>
          <w:p w14:paraId="0A109974"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от 10</w:t>
            </w:r>
            <w:r w:rsidRPr="003A5A19">
              <w:rPr>
                <w:rFonts w:ascii="Times New Roman" w:eastAsia="Times New Roman" w:hAnsi="Times New Roman" w:cs="Times New Roman"/>
                <w:sz w:val="20"/>
                <w:szCs w:val="20"/>
                <w:vertAlign w:val="superscript"/>
                <w:lang w:eastAsia="ru-RU"/>
              </w:rPr>
              <w:t>3</w:t>
            </w:r>
            <w:r w:rsidRPr="003A5A19">
              <w:rPr>
                <w:rFonts w:ascii="Times New Roman" w:eastAsia="Times New Roman" w:hAnsi="Times New Roman" w:cs="Times New Roman"/>
                <w:sz w:val="20"/>
                <w:szCs w:val="20"/>
                <w:lang w:eastAsia="ru-RU"/>
              </w:rPr>
              <w:t xml:space="preserve"> до 10</w:t>
            </w:r>
            <w:r w:rsidRPr="003A5A19">
              <w:rPr>
                <w:rFonts w:ascii="Times New Roman" w:eastAsia="Times New Roman" w:hAnsi="Times New Roman" w:cs="Times New Roman"/>
                <w:sz w:val="20"/>
                <w:szCs w:val="20"/>
                <w:vertAlign w:val="superscript"/>
                <w:lang w:eastAsia="ru-RU"/>
              </w:rPr>
              <w:t>4</w:t>
            </w:r>
          </w:p>
        </w:tc>
        <w:tc>
          <w:tcPr>
            <w:tcW w:w="611" w:type="pct"/>
            <w:tcMar>
              <w:top w:w="0" w:type="dxa"/>
              <w:left w:w="6" w:type="dxa"/>
              <w:bottom w:w="0" w:type="dxa"/>
              <w:right w:w="6" w:type="dxa"/>
            </w:tcMar>
            <w:hideMark/>
          </w:tcPr>
          <w:p w14:paraId="39DBA3E0"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от 10</w:t>
            </w:r>
            <w:r w:rsidRPr="003A5A19">
              <w:rPr>
                <w:rFonts w:ascii="Times New Roman" w:eastAsia="Times New Roman" w:hAnsi="Times New Roman" w:cs="Times New Roman"/>
                <w:sz w:val="20"/>
                <w:szCs w:val="20"/>
                <w:vertAlign w:val="superscript"/>
                <w:lang w:eastAsia="ru-RU"/>
              </w:rPr>
              <w:t>2</w:t>
            </w:r>
            <w:r w:rsidRPr="003A5A19">
              <w:rPr>
                <w:rFonts w:ascii="Times New Roman" w:eastAsia="Times New Roman" w:hAnsi="Times New Roman" w:cs="Times New Roman"/>
                <w:sz w:val="20"/>
                <w:szCs w:val="20"/>
                <w:lang w:eastAsia="ru-RU"/>
              </w:rPr>
              <w:t xml:space="preserve"> до 10</w:t>
            </w:r>
            <w:r w:rsidRPr="003A5A19">
              <w:rPr>
                <w:rFonts w:ascii="Times New Roman" w:eastAsia="Times New Roman" w:hAnsi="Times New Roman" w:cs="Times New Roman"/>
                <w:sz w:val="20"/>
                <w:szCs w:val="20"/>
                <w:vertAlign w:val="superscript"/>
                <w:lang w:eastAsia="ru-RU"/>
              </w:rPr>
              <w:t>3</w:t>
            </w:r>
          </w:p>
        </w:tc>
        <w:tc>
          <w:tcPr>
            <w:tcW w:w="581" w:type="pct"/>
            <w:tcMar>
              <w:top w:w="0" w:type="dxa"/>
              <w:left w:w="6" w:type="dxa"/>
              <w:bottom w:w="0" w:type="dxa"/>
              <w:right w:w="6" w:type="dxa"/>
            </w:tcMar>
            <w:hideMark/>
          </w:tcPr>
          <w:p w14:paraId="3A2A8CB6"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от 10</w:t>
            </w:r>
            <w:r w:rsidRPr="003A5A19">
              <w:rPr>
                <w:rFonts w:ascii="Times New Roman" w:eastAsia="Times New Roman" w:hAnsi="Times New Roman" w:cs="Times New Roman"/>
                <w:sz w:val="20"/>
                <w:szCs w:val="20"/>
                <w:vertAlign w:val="superscript"/>
                <w:lang w:eastAsia="ru-RU"/>
              </w:rPr>
              <w:t>1</w:t>
            </w:r>
            <w:r w:rsidRPr="003A5A19">
              <w:rPr>
                <w:rFonts w:ascii="Times New Roman" w:eastAsia="Times New Roman" w:hAnsi="Times New Roman" w:cs="Times New Roman"/>
                <w:sz w:val="20"/>
                <w:szCs w:val="20"/>
                <w:lang w:eastAsia="ru-RU"/>
              </w:rPr>
              <w:t xml:space="preserve"> до 10</w:t>
            </w:r>
            <w:r w:rsidRPr="003A5A19">
              <w:rPr>
                <w:rFonts w:ascii="Times New Roman" w:eastAsia="Times New Roman" w:hAnsi="Times New Roman" w:cs="Times New Roman"/>
                <w:sz w:val="20"/>
                <w:szCs w:val="20"/>
                <w:vertAlign w:val="superscript"/>
                <w:lang w:eastAsia="ru-RU"/>
              </w:rPr>
              <w:t>2</w:t>
            </w:r>
          </w:p>
        </w:tc>
      </w:tr>
      <w:tr w:rsidR="003A5A19" w:rsidRPr="003A5A19" w14:paraId="4A72AD2B" w14:textId="77777777" w:rsidTr="003A5A19">
        <w:trPr>
          <w:trHeight w:val="238"/>
        </w:trPr>
        <w:tc>
          <w:tcPr>
            <w:tcW w:w="394" w:type="pct"/>
            <w:tcMar>
              <w:top w:w="0" w:type="dxa"/>
              <w:left w:w="6" w:type="dxa"/>
              <w:bottom w:w="0" w:type="dxa"/>
              <w:right w:w="6" w:type="dxa"/>
            </w:tcMar>
            <w:hideMark/>
          </w:tcPr>
          <w:p w14:paraId="7428CE6F"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IV</w:t>
            </w:r>
          </w:p>
        </w:tc>
        <w:tc>
          <w:tcPr>
            <w:tcW w:w="818" w:type="pct"/>
            <w:tcMar>
              <w:top w:w="0" w:type="dxa"/>
              <w:left w:w="6" w:type="dxa"/>
              <w:bottom w:w="0" w:type="dxa"/>
              <w:right w:w="6" w:type="dxa"/>
            </w:tcMar>
            <w:hideMark/>
          </w:tcPr>
          <w:p w14:paraId="5C84747B" w14:textId="77777777" w:rsidR="003A5A19" w:rsidRPr="003A5A19" w:rsidRDefault="003A5A19" w:rsidP="003A5A19">
            <w:pPr>
              <w:spacing w:before="120" w:beforeAutospacing="0" w:afterAutospacing="0"/>
              <w:jc w:val="lef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Очень низкоактивные</w:t>
            </w:r>
          </w:p>
        </w:tc>
        <w:tc>
          <w:tcPr>
            <w:tcW w:w="595" w:type="pct"/>
            <w:tcMar>
              <w:top w:w="0" w:type="dxa"/>
              <w:left w:w="6" w:type="dxa"/>
              <w:bottom w:w="0" w:type="dxa"/>
              <w:right w:w="6" w:type="dxa"/>
            </w:tcMar>
            <w:hideMark/>
          </w:tcPr>
          <w:p w14:paraId="60756BC6"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от 0,001 до 0,03</w:t>
            </w:r>
          </w:p>
        </w:tc>
        <w:tc>
          <w:tcPr>
            <w:tcW w:w="562" w:type="pct"/>
            <w:tcMar>
              <w:top w:w="0" w:type="dxa"/>
              <w:left w:w="6" w:type="dxa"/>
              <w:bottom w:w="0" w:type="dxa"/>
              <w:right w:w="6" w:type="dxa"/>
            </w:tcMar>
            <w:hideMark/>
          </w:tcPr>
          <w:p w14:paraId="13B463A6"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от 500 до 10</w:t>
            </w:r>
            <w:r w:rsidRPr="003A5A19">
              <w:rPr>
                <w:rFonts w:ascii="Times New Roman" w:eastAsia="Times New Roman" w:hAnsi="Times New Roman" w:cs="Times New Roman"/>
                <w:sz w:val="20"/>
                <w:szCs w:val="20"/>
                <w:vertAlign w:val="superscript"/>
                <w:lang w:eastAsia="ru-RU"/>
              </w:rPr>
              <w:t>3</w:t>
            </w:r>
          </w:p>
        </w:tc>
        <w:tc>
          <w:tcPr>
            <w:tcW w:w="563" w:type="pct"/>
            <w:tcMar>
              <w:top w:w="0" w:type="dxa"/>
              <w:left w:w="6" w:type="dxa"/>
              <w:bottom w:w="0" w:type="dxa"/>
              <w:right w:w="6" w:type="dxa"/>
            </w:tcMar>
            <w:hideMark/>
          </w:tcPr>
          <w:p w14:paraId="0A5F8D2F"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от 50 до 10</w:t>
            </w:r>
            <w:r w:rsidRPr="003A5A19">
              <w:rPr>
                <w:rFonts w:ascii="Times New Roman" w:eastAsia="Times New Roman" w:hAnsi="Times New Roman" w:cs="Times New Roman"/>
                <w:sz w:val="20"/>
                <w:szCs w:val="20"/>
                <w:vertAlign w:val="superscript"/>
                <w:lang w:eastAsia="ru-RU"/>
              </w:rPr>
              <w:t>2</w:t>
            </w:r>
          </w:p>
        </w:tc>
        <w:tc>
          <w:tcPr>
            <w:tcW w:w="314" w:type="pct"/>
            <w:tcMar>
              <w:top w:w="0" w:type="dxa"/>
              <w:left w:w="6" w:type="dxa"/>
              <w:bottom w:w="0" w:type="dxa"/>
              <w:right w:w="6" w:type="dxa"/>
            </w:tcMar>
            <w:hideMark/>
          </w:tcPr>
          <w:p w14:paraId="0EB7E831"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до 10</w:t>
            </w:r>
            <w:r w:rsidRPr="003A5A19">
              <w:rPr>
                <w:rFonts w:ascii="Times New Roman" w:eastAsia="Times New Roman" w:hAnsi="Times New Roman" w:cs="Times New Roman"/>
                <w:sz w:val="20"/>
                <w:szCs w:val="20"/>
                <w:vertAlign w:val="superscript"/>
                <w:lang w:eastAsia="ru-RU"/>
              </w:rPr>
              <w:t>7</w:t>
            </w:r>
          </w:p>
        </w:tc>
        <w:tc>
          <w:tcPr>
            <w:tcW w:w="562" w:type="pct"/>
            <w:tcMar>
              <w:top w:w="0" w:type="dxa"/>
              <w:left w:w="6" w:type="dxa"/>
              <w:bottom w:w="0" w:type="dxa"/>
              <w:right w:w="6" w:type="dxa"/>
            </w:tcMar>
            <w:hideMark/>
          </w:tcPr>
          <w:p w14:paraId="40536868"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до 10</w:t>
            </w:r>
            <w:r w:rsidRPr="003A5A19">
              <w:rPr>
                <w:rFonts w:ascii="Times New Roman" w:eastAsia="Times New Roman" w:hAnsi="Times New Roman" w:cs="Times New Roman"/>
                <w:sz w:val="20"/>
                <w:szCs w:val="20"/>
                <w:vertAlign w:val="superscript"/>
                <w:lang w:eastAsia="ru-RU"/>
              </w:rPr>
              <w:t>3</w:t>
            </w:r>
          </w:p>
        </w:tc>
        <w:tc>
          <w:tcPr>
            <w:tcW w:w="611" w:type="pct"/>
            <w:tcMar>
              <w:top w:w="0" w:type="dxa"/>
              <w:left w:w="6" w:type="dxa"/>
              <w:bottom w:w="0" w:type="dxa"/>
              <w:right w:w="6" w:type="dxa"/>
            </w:tcMar>
            <w:hideMark/>
          </w:tcPr>
          <w:p w14:paraId="5AD937FE"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до 10</w:t>
            </w:r>
            <w:r w:rsidRPr="003A5A19">
              <w:rPr>
                <w:rFonts w:ascii="Times New Roman" w:eastAsia="Times New Roman" w:hAnsi="Times New Roman" w:cs="Times New Roman"/>
                <w:sz w:val="20"/>
                <w:szCs w:val="20"/>
                <w:vertAlign w:val="superscript"/>
                <w:lang w:eastAsia="ru-RU"/>
              </w:rPr>
              <w:t>2</w:t>
            </w:r>
          </w:p>
        </w:tc>
        <w:tc>
          <w:tcPr>
            <w:tcW w:w="581" w:type="pct"/>
            <w:tcMar>
              <w:top w:w="0" w:type="dxa"/>
              <w:left w:w="6" w:type="dxa"/>
              <w:bottom w:w="0" w:type="dxa"/>
              <w:right w:w="6" w:type="dxa"/>
            </w:tcMar>
            <w:hideMark/>
          </w:tcPr>
          <w:p w14:paraId="5A45FFC9"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до 10</w:t>
            </w:r>
            <w:r w:rsidRPr="003A5A19">
              <w:rPr>
                <w:rFonts w:ascii="Times New Roman" w:eastAsia="Times New Roman" w:hAnsi="Times New Roman" w:cs="Times New Roman"/>
                <w:sz w:val="20"/>
                <w:szCs w:val="20"/>
                <w:vertAlign w:val="superscript"/>
                <w:lang w:eastAsia="ru-RU"/>
              </w:rPr>
              <w:t>1</w:t>
            </w:r>
          </w:p>
        </w:tc>
      </w:tr>
      <w:tr w:rsidR="003A5A19" w:rsidRPr="003A5A19" w14:paraId="7D8FE559" w14:textId="77777777" w:rsidTr="003A5A19">
        <w:trPr>
          <w:trHeight w:val="238"/>
        </w:trPr>
        <w:tc>
          <w:tcPr>
            <w:tcW w:w="5000" w:type="pct"/>
            <w:gridSpan w:val="9"/>
            <w:tcMar>
              <w:top w:w="0" w:type="dxa"/>
              <w:left w:w="6" w:type="dxa"/>
              <w:bottom w:w="0" w:type="dxa"/>
              <w:right w:w="6" w:type="dxa"/>
            </w:tcMar>
            <w:hideMark/>
          </w:tcPr>
          <w:p w14:paraId="2C6A1AB9"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Жидкие радиоактивные отходы</w:t>
            </w:r>
          </w:p>
        </w:tc>
      </w:tr>
      <w:tr w:rsidR="003A5A19" w:rsidRPr="003A5A19" w14:paraId="772494F5" w14:textId="77777777" w:rsidTr="003A5A19">
        <w:trPr>
          <w:trHeight w:val="238"/>
        </w:trPr>
        <w:tc>
          <w:tcPr>
            <w:tcW w:w="394" w:type="pct"/>
            <w:tcMar>
              <w:top w:w="0" w:type="dxa"/>
              <w:left w:w="6" w:type="dxa"/>
              <w:bottom w:w="0" w:type="dxa"/>
              <w:right w:w="6" w:type="dxa"/>
            </w:tcMar>
            <w:hideMark/>
          </w:tcPr>
          <w:p w14:paraId="145E85BD"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I</w:t>
            </w:r>
          </w:p>
        </w:tc>
        <w:tc>
          <w:tcPr>
            <w:tcW w:w="818" w:type="pct"/>
            <w:tcMar>
              <w:top w:w="0" w:type="dxa"/>
              <w:left w:w="6" w:type="dxa"/>
              <w:bottom w:w="0" w:type="dxa"/>
              <w:right w:w="6" w:type="dxa"/>
            </w:tcMar>
            <w:hideMark/>
          </w:tcPr>
          <w:p w14:paraId="093D67A0" w14:textId="77777777" w:rsidR="003A5A19" w:rsidRPr="003A5A19" w:rsidRDefault="003A5A19" w:rsidP="003A5A19">
            <w:pPr>
              <w:spacing w:before="120" w:beforeAutospacing="0" w:afterAutospacing="0"/>
              <w:jc w:val="lef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Высокоактивные</w:t>
            </w:r>
          </w:p>
        </w:tc>
        <w:tc>
          <w:tcPr>
            <w:tcW w:w="595" w:type="pct"/>
            <w:tcMar>
              <w:top w:w="0" w:type="dxa"/>
              <w:left w:w="6" w:type="dxa"/>
              <w:bottom w:w="0" w:type="dxa"/>
              <w:right w:w="6" w:type="dxa"/>
            </w:tcMar>
            <w:hideMark/>
          </w:tcPr>
          <w:p w14:paraId="13BD0EF0"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w:t>
            </w:r>
          </w:p>
        </w:tc>
        <w:tc>
          <w:tcPr>
            <w:tcW w:w="562" w:type="pct"/>
            <w:tcMar>
              <w:top w:w="0" w:type="dxa"/>
              <w:left w:w="6" w:type="dxa"/>
              <w:bottom w:w="0" w:type="dxa"/>
              <w:right w:w="6" w:type="dxa"/>
            </w:tcMar>
            <w:hideMark/>
          </w:tcPr>
          <w:p w14:paraId="56F2CE4D"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w:t>
            </w:r>
          </w:p>
        </w:tc>
        <w:tc>
          <w:tcPr>
            <w:tcW w:w="563" w:type="pct"/>
            <w:tcMar>
              <w:top w:w="0" w:type="dxa"/>
              <w:left w:w="6" w:type="dxa"/>
              <w:bottom w:w="0" w:type="dxa"/>
              <w:right w:w="6" w:type="dxa"/>
            </w:tcMar>
            <w:hideMark/>
          </w:tcPr>
          <w:p w14:paraId="3BE133E5"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w:t>
            </w:r>
          </w:p>
        </w:tc>
        <w:tc>
          <w:tcPr>
            <w:tcW w:w="314" w:type="pct"/>
            <w:tcMar>
              <w:top w:w="0" w:type="dxa"/>
              <w:left w:w="6" w:type="dxa"/>
              <w:bottom w:w="0" w:type="dxa"/>
              <w:right w:w="6" w:type="dxa"/>
            </w:tcMar>
            <w:hideMark/>
          </w:tcPr>
          <w:p w14:paraId="49909C73"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более 10</w:t>
            </w:r>
            <w:r w:rsidRPr="003A5A19">
              <w:rPr>
                <w:rFonts w:ascii="Times New Roman" w:eastAsia="Times New Roman" w:hAnsi="Times New Roman" w:cs="Times New Roman"/>
                <w:sz w:val="20"/>
                <w:szCs w:val="20"/>
                <w:vertAlign w:val="superscript"/>
                <w:lang w:eastAsia="ru-RU"/>
              </w:rPr>
              <w:t>8</w:t>
            </w:r>
          </w:p>
        </w:tc>
        <w:tc>
          <w:tcPr>
            <w:tcW w:w="562" w:type="pct"/>
            <w:tcMar>
              <w:top w:w="0" w:type="dxa"/>
              <w:left w:w="6" w:type="dxa"/>
              <w:bottom w:w="0" w:type="dxa"/>
              <w:right w:w="6" w:type="dxa"/>
            </w:tcMar>
            <w:hideMark/>
          </w:tcPr>
          <w:p w14:paraId="4BCED3D3"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более 10</w:t>
            </w:r>
            <w:r w:rsidRPr="003A5A19">
              <w:rPr>
                <w:rFonts w:ascii="Times New Roman" w:eastAsia="Times New Roman" w:hAnsi="Times New Roman" w:cs="Times New Roman"/>
                <w:sz w:val="20"/>
                <w:szCs w:val="20"/>
                <w:vertAlign w:val="superscript"/>
                <w:lang w:eastAsia="ru-RU"/>
              </w:rPr>
              <w:t>7</w:t>
            </w:r>
          </w:p>
        </w:tc>
        <w:tc>
          <w:tcPr>
            <w:tcW w:w="611" w:type="pct"/>
            <w:tcMar>
              <w:top w:w="0" w:type="dxa"/>
              <w:left w:w="6" w:type="dxa"/>
              <w:bottom w:w="0" w:type="dxa"/>
              <w:right w:w="6" w:type="dxa"/>
            </w:tcMar>
            <w:hideMark/>
          </w:tcPr>
          <w:p w14:paraId="58A11CA5"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более 10</w:t>
            </w:r>
            <w:r w:rsidRPr="003A5A19">
              <w:rPr>
                <w:rFonts w:ascii="Times New Roman" w:eastAsia="Times New Roman" w:hAnsi="Times New Roman" w:cs="Times New Roman"/>
                <w:sz w:val="20"/>
                <w:szCs w:val="20"/>
                <w:vertAlign w:val="superscript"/>
                <w:lang w:eastAsia="ru-RU"/>
              </w:rPr>
              <w:t>6</w:t>
            </w:r>
          </w:p>
        </w:tc>
        <w:tc>
          <w:tcPr>
            <w:tcW w:w="581" w:type="pct"/>
            <w:tcMar>
              <w:top w:w="0" w:type="dxa"/>
              <w:left w:w="6" w:type="dxa"/>
              <w:bottom w:w="0" w:type="dxa"/>
              <w:right w:w="6" w:type="dxa"/>
            </w:tcMar>
            <w:hideMark/>
          </w:tcPr>
          <w:p w14:paraId="37D4BB5C"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более 10</w:t>
            </w:r>
            <w:r w:rsidRPr="003A5A19">
              <w:rPr>
                <w:rFonts w:ascii="Times New Roman" w:eastAsia="Times New Roman" w:hAnsi="Times New Roman" w:cs="Times New Roman"/>
                <w:sz w:val="20"/>
                <w:szCs w:val="20"/>
                <w:vertAlign w:val="superscript"/>
                <w:lang w:eastAsia="ru-RU"/>
              </w:rPr>
              <w:t>5</w:t>
            </w:r>
          </w:p>
        </w:tc>
      </w:tr>
      <w:tr w:rsidR="003A5A19" w:rsidRPr="003A5A19" w14:paraId="62333122" w14:textId="77777777" w:rsidTr="003A5A19">
        <w:trPr>
          <w:trHeight w:val="238"/>
        </w:trPr>
        <w:tc>
          <w:tcPr>
            <w:tcW w:w="394" w:type="pct"/>
            <w:tcMar>
              <w:top w:w="0" w:type="dxa"/>
              <w:left w:w="6" w:type="dxa"/>
              <w:bottom w:w="0" w:type="dxa"/>
              <w:right w:w="6" w:type="dxa"/>
            </w:tcMar>
            <w:hideMark/>
          </w:tcPr>
          <w:p w14:paraId="5173615B"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II</w:t>
            </w:r>
          </w:p>
        </w:tc>
        <w:tc>
          <w:tcPr>
            <w:tcW w:w="818" w:type="pct"/>
            <w:tcMar>
              <w:top w:w="0" w:type="dxa"/>
              <w:left w:w="6" w:type="dxa"/>
              <w:bottom w:w="0" w:type="dxa"/>
              <w:right w:w="6" w:type="dxa"/>
            </w:tcMar>
            <w:hideMark/>
          </w:tcPr>
          <w:p w14:paraId="526ABEB1" w14:textId="77777777" w:rsidR="003A5A19" w:rsidRPr="003A5A19" w:rsidRDefault="003A5A19" w:rsidP="003A5A19">
            <w:pPr>
              <w:spacing w:before="120" w:beforeAutospacing="0" w:afterAutospacing="0"/>
              <w:jc w:val="lef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Среднеактивные</w:t>
            </w:r>
          </w:p>
        </w:tc>
        <w:tc>
          <w:tcPr>
            <w:tcW w:w="595" w:type="pct"/>
            <w:tcMar>
              <w:top w:w="0" w:type="dxa"/>
              <w:left w:w="6" w:type="dxa"/>
              <w:bottom w:w="0" w:type="dxa"/>
              <w:right w:w="6" w:type="dxa"/>
            </w:tcMar>
            <w:hideMark/>
          </w:tcPr>
          <w:p w14:paraId="642275F3"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w:t>
            </w:r>
          </w:p>
        </w:tc>
        <w:tc>
          <w:tcPr>
            <w:tcW w:w="562" w:type="pct"/>
            <w:tcMar>
              <w:top w:w="0" w:type="dxa"/>
              <w:left w:w="6" w:type="dxa"/>
              <w:bottom w:w="0" w:type="dxa"/>
              <w:right w:w="6" w:type="dxa"/>
            </w:tcMar>
            <w:hideMark/>
          </w:tcPr>
          <w:p w14:paraId="1913C977"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w:t>
            </w:r>
          </w:p>
        </w:tc>
        <w:tc>
          <w:tcPr>
            <w:tcW w:w="563" w:type="pct"/>
            <w:tcMar>
              <w:top w:w="0" w:type="dxa"/>
              <w:left w:w="6" w:type="dxa"/>
              <w:bottom w:w="0" w:type="dxa"/>
              <w:right w:w="6" w:type="dxa"/>
            </w:tcMar>
            <w:hideMark/>
          </w:tcPr>
          <w:p w14:paraId="27249A12"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w:t>
            </w:r>
          </w:p>
        </w:tc>
        <w:tc>
          <w:tcPr>
            <w:tcW w:w="314" w:type="pct"/>
            <w:tcMar>
              <w:top w:w="0" w:type="dxa"/>
              <w:left w:w="6" w:type="dxa"/>
              <w:bottom w:w="0" w:type="dxa"/>
              <w:right w:w="6" w:type="dxa"/>
            </w:tcMar>
            <w:hideMark/>
          </w:tcPr>
          <w:p w14:paraId="42377516"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от 10</w:t>
            </w:r>
            <w:r w:rsidRPr="003A5A19">
              <w:rPr>
                <w:rFonts w:ascii="Times New Roman" w:eastAsia="Times New Roman" w:hAnsi="Times New Roman" w:cs="Times New Roman"/>
                <w:sz w:val="20"/>
                <w:szCs w:val="20"/>
                <w:vertAlign w:val="superscript"/>
                <w:lang w:eastAsia="ru-RU"/>
              </w:rPr>
              <w:t>4</w:t>
            </w:r>
            <w:r w:rsidRPr="003A5A19">
              <w:rPr>
                <w:rFonts w:ascii="Times New Roman" w:eastAsia="Times New Roman" w:hAnsi="Times New Roman" w:cs="Times New Roman"/>
                <w:sz w:val="20"/>
                <w:szCs w:val="20"/>
                <w:lang w:eastAsia="ru-RU"/>
              </w:rPr>
              <w:t xml:space="preserve"> до 10</w:t>
            </w:r>
            <w:r w:rsidRPr="003A5A19">
              <w:rPr>
                <w:rFonts w:ascii="Times New Roman" w:eastAsia="Times New Roman" w:hAnsi="Times New Roman" w:cs="Times New Roman"/>
                <w:sz w:val="20"/>
                <w:szCs w:val="20"/>
                <w:vertAlign w:val="superscript"/>
                <w:lang w:eastAsia="ru-RU"/>
              </w:rPr>
              <w:t>8</w:t>
            </w:r>
          </w:p>
        </w:tc>
        <w:tc>
          <w:tcPr>
            <w:tcW w:w="562" w:type="pct"/>
            <w:tcMar>
              <w:top w:w="0" w:type="dxa"/>
              <w:left w:w="6" w:type="dxa"/>
              <w:bottom w:w="0" w:type="dxa"/>
              <w:right w:w="6" w:type="dxa"/>
            </w:tcMar>
            <w:hideMark/>
          </w:tcPr>
          <w:p w14:paraId="6493B0F2"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от 10</w:t>
            </w:r>
            <w:r w:rsidRPr="003A5A19">
              <w:rPr>
                <w:rFonts w:ascii="Times New Roman" w:eastAsia="Times New Roman" w:hAnsi="Times New Roman" w:cs="Times New Roman"/>
                <w:sz w:val="20"/>
                <w:szCs w:val="20"/>
                <w:vertAlign w:val="superscript"/>
                <w:lang w:eastAsia="ru-RU"/>
              </w:rPr>
              <w:t>3</w:t>
            </w:r>
            <w:r w:rsidRPr="003A5A19">
              <w:rPr>
                <w:rFonts w:ascii="Times New Roman" w:eastAsia="Times New Roman" w:hAnsi="Times New Roman" w:cs="Times New Roman"/>
                <w:sz w:val="20"/>
                <w:szCs w:val="20"/>
                <w:lang w:eastAsia="ru-RU"/>
              </w:rPr>
              <w:t xml:space="preserve"> до 10</w:t>
            </w:r>
            <w:r w:rsidRPr="003A5A19">
              <w:rPr>
                <w:rFonts w:ascii="Times New Roman" w:eastAsia="Times New Roman" w:hAnsi="Times New Roman" w:cs="Times New Roman"/>
                <w:sz w:val="20"/>
                <w:szCs w:val="20"/>
                <w:vertAlign w:val="superscript"/>
                <w:lang w:eastAsia="ru-RU"/>
              </w:rPr>
              <w:t>7</w:t>
            </w:r>
          </w:p>
        </w:tc>
        <w:tc>
          <w:tcPr>
            <w:tcW w:w="611" w:type="pct"/>
            <w:tcMar>
              <w:top w:w="0" w:type="dxa"/>
              <w:left w:w="6" w:type="dxa"/>
              <w:bottom w:w="0" w:type="dxa"/>
              <w:right w:w="6" w:type="dxa"/>
            </w:tcMar>
            <w:hideMark/>
          </w:tcPr>
          <w:p w14:paraId="10F81998"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от 10</w:t>
            </w:r>
            <w:r w:rsidRPr="003A5A19">
              <w:rPr>
                <w:rFonts w:ascii="Times New Roman" w:eastAsia="Times New Roman" w:hAnsi="Times New Roman" w:cs="Times New Roman"/>
                <w:sz w:val="20"/>
                <w:szCs w:val="20"/>
                <w:vertAlign w:val="superscript"/>
                <w:lang w:eastAsia="ru-RU"/>
              </w:rPr>
              <w:t>2</w:t>
            </w:r>
            <w:r w:rsidRPr="003A5A19">
              <w:rPr>
                <w:rFonts w:ascii="Times New Roman" w:eastAsia="Times New Roman" w:hAnsi="Times New Roman" w:cs="Times New Roman"/>
                <w:sz w:val="20"/>
                <w:szCs w:val="20"/>
                <w:lang w:eastAsia="ru-RU"/>
              </w:rPr>
              <w:t xml:space="preserve"> до 10</w:t>
            </w:r>
            <w:r w:rsidRPr="003A5A19">
              <w:rPr>
                <w:rFonts w:ascii="Times New Roman" w:eastAsia="Times New Roman" w:hAnsi="Times New Roman" w:cs="Times New Roman"/>
                <w:sz w:val="20"/>
                <w:szCs w:val="20"/>
                <w:vertAlign w:val="superscript"/>
                <w:lang w:eastAsia="ru-RU"/>
              </w:rPr>
              <w:t>6</w:t>
            </w:r>
          </w:p>
        </w:tc>
        <w:tc>
          <w:tcPr>
            <w:tcW w:w="581" w:type="pct"/>
            <w:tcMar>
              <w:top w:w="0" w:type="dxa"/>
              <w:left w:w="6" w:type="dxa"/>
              <w:bottom w:w="0" w:type="dxa"/>
              <w:right w:w="6" w:type="dxa"/>
            </w:tcMar>
            <w:hideMark/>
          </w:tcPr>
          <w:p w14:paraId="18FAA25B"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от 10</w:t>
            </w:r>
            <w:r w:rsidRPr="003A5A19">
              <w:rPr>
                <w:rFonts w:ascii="Times New Roman" w:eastAsia="Times New Roman" w:hAnsi="Times New Roman" w:cs="Times New Roman"/>
                <w:sz w:val="20"/>
                <w:szCs w:val="20"/>
                <w:vertAlign w:val="superscript"/>
                <w:lang w:eastAsia="ru-RU"/>
              </w:rPr>
              <w:t>1</w:t>
            </w:r>
            <w:r w:rsidRPr="003A5A19">
              <w:rPr>
                <w:rFonts w:ascii="Times New Roman" w:eastAsia="Times New Roman" w:hAnsi="Times New Roman" w:cs="Times New Roman"/>
                <w:sz w:val="20"/>
                <w:szCs w:val="20"/>
                <w:lang w:eastAsia="ru-RU"/>
              </w:rPr>
              <w:t xml:space="preserve"> до 10</w:t>
            </w:r>
            <w:r w:rsidRPr="003A5A19">
              <w:rPr>
                <w:rFonts w:ascii="Times New Roman" w:eastAsia="Times New Roman" w:hAnsi="Times New Roman" w:cs="Times New Roman"/>
                <w:sz w:val="20"/>
                <w:szCs w:val="20"/>
                <w:vertAlign w:val="superscript"/>
                <w:lang w:eastAsia="ru-RU"/>
              </w:rPr>
              <w:t>5</w:t>
            </w:r>
          </w:p>
        </w:tc>
      </w:tr>
      <w:tr w:rsidR="003A5A19" w:rsidRPr="003A5A19" w14:paraId="34A70614" w14:textId="77777777" w:rsidTr="003A5A19">
        <w:trPr>
          <w:trHeight w:val="238"/>
        </w:trPr>
        <w:tc>
          <w:tcPr>
            <w:tcW w:w="394" w:type="pct"/>
            <w:tcBorders>
              <w:bottom w:val="single" w:sz="4" w:space="0" w:color="auto"/>
            </w:tcBorders>
            <w:tcMar>
              <w:top w:w="0" w:type="dxa"/>
              <w:left w:w="6" w:type="dxa"/>
              <w:bottom w:w="0" w:type="dxa"/>
              <w:right w:w="6" w:type="dxa"/>
            </w:tcMar>
            <w:hideMark/>
          </w:tcPr>
          <w:p w14:paraId="60F0C868"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III</w:t>
            </w:r>
          </w:p>
        </w:tc>
        <w:tc>
          <w:tcPr>
            <w:tcW w:w="818" w:type="pct"/>
            <w:tcBorders>
              <w:bottom w:val="single" w:sz="4" w:space="0" w:color="auto"/>
            </w:tcBorders>
            <w:tcMar>
              <w:top w:w="0" w:type="dxa"/>
              <w:left w:w="6" w:type="dxa"/>
              <w:bottom w:w="0" w:type="dxa"/>
              <w:right w:w="6" w:type="dxa"/>
            </w:tcMar>
            <w:hideMark/>
          </w:tcPr>
          <w:p w14:paraId="10451C92" w14:textId="77777777" w:rsidR="003A5A19" w:rsidRPr="003A5A19" w:rsidRDefault="003A5A19" w:rsidP="003A5A19">
            <w:pPr>
              <w:spacing w:before="120" w:beforeAutospacing="0" w:afterAutospacing="0"/>
              <w:jc w:val="lef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Низкоактивные</w:t>
            </w:r>
          </w:p>
        </w:tc>
        <w:tc>
          <w:tcPr>
            <w:tcW w:w="595" w:type="pct"/>
            <w:tcBorders>
              <w:bottom w:val="single" w:sz="4" w:space="0" w:color="auto"/>
            </w:tcBorders>
            <w:tcMar>
              <w:top w:w="0" w:type="dxa"/>
              <w:left w:w="6" w:type="dxa"/>
              <w:bottom w:w="0" w:type="dxa"/>
              <w:right w:w="6" w:type="dxa"/>
            </w:tcMar>
            <w:hideMark/>
          </w:tcPr>
          <w:p w14:paraId="4665B7E6"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w:t>
            </w:r>
          </w:p>
        </w:tc>
        <w:tc>
          <w:tcPr>
            <w:tcW w:w="562" w:type="pct"/>
            <w:tcBorders>
              <w:bottom w:val="single" w:sz="4" w:space="0" w:color="auto"/>
            </w:tcBorders>
            <w:tcMar>
              <w:top w:w="0" w:type="dxa"/>
              <w:left w:w="6" w:type="dxa"/>
              <w:bottom w:w="0" w:type="dxa"/>
              <w:right w:w="6" w:type="dxa"/>
            </w:tcMar>
            <w:hideMark/>
          </w:tcPr>
          <w:p w14:paraId="474CC87F"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w:t>
            </w:r>
          </w:p>
        </w:tc>
        <w:tc>
          <w:tcPr>
            <w:tcW w:w="563" w:type="pct"/>
            <w:tcBorders>
              <w:bottom w:val="single" w:sz="4" w:space="0" w:color="auto"/>
            </w:tcBorders>
            <w:tcMar>
              <w:top w:w="0" w:type="dxa"/>
              <w:left w:w="6" w:type="dxa"/>
              <w:bottom w:w="0" w:type="dxa"/>
              <w:right w:w="6" w:type="dxa"/>
            </w:tcMar>
            <w:hideMark/>
          </w:tcPr>
          <w:p w14:paraId="67B49716"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w:t>
            </w:r>
          </w:p>
        </w:tc>
        <w:tc>
          <w:tcPr>
            <w:tcW w:w="314" w:type="pct"/>
            <w:tcBorders>
              <w:bottom w:val="single" w:sz="4" w:space="0" w:color="auto"/>
            </w:tcBorders>
            <w:tcMar>
              <w:top w:w="0" w:type="dxa"/>
              <w:left w:w="6" w:type="dxa"/>
              <w:bottom w:w="0" w:type="dxa"/>
              <w:right w:w="6" w:type="dxa"/>
            </w:tcMar>
            <w:hideMark/>
          </w:tcPr>
          <w:p w14:paraId="161516DD"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до 10</w:t>
            </w:r>
            <w:r w:rsidRPr="003A5A19">
              <w:rPr>
                <w:rFonts w:ascii="Times New Roman" w:eastAsia="Times New Roman" w:hAnsi="Times New Roman" w:cs="Times New Roman"/>
                <w:sz w:val="20"/>
                <w:szCs w:val="20"/>
                <w:vertAlign w:val="superscript"/>
                <w:lang w:eastAsia="ru-RU"/>
              </w:rPr>
              <w:t>4</w:t>
            </w:r>
          </w:p>
        </w:tc>
        <w:tc>
          <w:tcPr>
            <w:tcW w:w="562" w:type="pct"/>
            <w:tcBorders>
              <w:bottom w:val="single" w:sz="4" w:space="0" w:color="auto"/>
            </w:tcBorders>
            <w:tcMar>
              <w:top w:w="0" w:type="dxa"/>
              <w:left w:w="6" w:type="dxa"/>
              <w:bottom w:w="0" w:type="dxa"/>
              <w:right w:w="6" w:type="dxa"/>
            </w:tcMar>
            <w:hideMark/>
          </w:tcPr>
          <w:p w14:paraId="421AD707"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до 10</w:t>
            </w:r>
            <w:r w:rsidRPr="003A5A19">
              <w:rPr>
                <w:rFonts w:ascii="Times New Roman" w:eastAsia="Times New Roman" w:hAnsi="Times New Roman" w:cs="Times New Roman"/>
                <w:sz w:val="20"/>
                <w:szCs w:val="20"/>
                <w:vertAlign w:val="superscript"/>
                <w:lang w:eastAsia="ru-RU"/>
              </w:rPr>
              <w:t>3</w:t>
            </w:r>
          </w:p>
        </w:tc>
        <w:tc>
          <w:tcPr>
            <w:tcW w:w="611" w:type="pct"/>
            <w:tcBorders>
              <w:bottom w:val="single" w:sz="4" w:space="0" w:color="auto"/>
            </w:tcBorders>
            <w:tcMar>
              <w:top w:w="0" w:type="dxa"/>
              <w:left w:w="6" w:type="dxa"/>
              <w:bottom w:w="0" w:type="dxa"/>
              <w:right w:w="6" w:type="dxa"/>
            </w:tcMar>
            <w:hideMark/>
          </w:tcPr>
          <w:p w14:paraId="1AB810F8"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до 10</w:t>
            </w:r>
            <w:r w:rsidRPr="003A5A19">
              <w:rPr>
                <w:rFonts w:ascii="Times New Roman" w:eastAsia="Times New Roman" w:hAnsi="Times New Roman" w:cs="Times New Roman"/>
                <w:sz w:val="20"/>
                <w:szCs w:val="20"/>
                <w:vertAlign w:val="superscript"/>
                <w:lang w:eastAsia="ru-RU"/>
              </w:rPr>
              <w:t>2</w:t>
            </w:r>
          </w:p>
        </w:tc>
        <w:tc>
          <w:tcPr>
            <w:tcW w:w="581" w:type="pct"/>
            <w:tcBorders>
              <w:bottom w:val="single" w:sz="4" w:space="0" w:color="auto"/>
            </w:tcBorders>
            <w:tcMar>
              <w:top w:w="0" w:type="dxa"/>
              <w:left w:w="6" w:type="dxa"/>
              <w:bottom w:w="0" w:type="dxa"/>
              <w:right w:w="6" w:type="dxa"/>
            </w:tcMar>
            <w:hideMark/>
          </w:tcPr>
          <w:p w14:paraId="226FC360"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до 10</w:t>
            </w:r>
            <w:r w:rsidRPr="003A5A19">
              <w:rPr>
                <w:rFonts w:ascii="Times New Roman" w:eastAsia="Times New Roman" w:hAnsi="Times New Roman" w:cs="Times New Roman"/>
                <w:sz w:val="20"/>
                <w:szCs w:val="20"/>
                <w:vertAlign w:val="superscript"/>
                <w:lang w:eastAsia="ru-RU"/>
              </w:rPr>
              <w:t>1</w:t>
            </w:r>
          </w:p>
        </w:tc>
      </w:tr>
    </w:tbl>
    <w:p w14:paraId="06A0FCB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p w14:paraId="690ADA74" w14:textId="77777777" w:rsidR="003A5A19" w:rsidRPr="003A5A19" w:rsidRDefault="003A5A19" w:rsidP="003A5A19">
      <w:pPr>
        <w:spacing w:before="0" w:beforeAutospacing="0" w:afterAutospacing="0"/>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______________________________</w:t>
      </w:r>
    </w:p>
    <w:p w14:paraId="606B9145" w14:textId="77777777" w:rsidR="003A5A19" w:rsidRPr="003A5A19" w:rsidRDefault="003A5A19" w:rsidP="003A5A19">
      <w:pPr>
        <w:spacing w:before="0" w:beforeAutospacing="0" w:after="240" w:afterAutospacing="0"/>
        <w:ind w:firstLine="567"/>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 Для радиоактивных отходов, образующихся на объектах использования атомной энергии.</w:t>
      </w:r>
    </w:p>
    <w:p w14:paraId="19B0EAF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p w14:paraId="33320874" w14:textId="77777777" w:rsidR="003A5A19" w:rsidRPr="003A5A19" w:rsidRDefault="003A5A19" w:rsidP="003A5A19">
      <w:pPr>
        <w:spacing w:before="0" w:beforeAutospacing="0" w:afterAutospacing="0"/>
        <w:jc w:val="left"/>
        <w:rPr>
          <w:rFonts w:ascii="Times New Roman" w:eastAsia="Times New Roman" w:hAnsi="Times New Roman" w:cs="Times New Roman"/>
          <w:sz w:val="24"/>
          <w:szCs w:val="24"/>
          <w:lang w:eastAsia="ru-RU"/>
        </w:rPr>
        <w:sectPr w:rsidR="003A5A19" w:rsidRPr="003A5A19">
          <w:pgSz w:w="12240" w:h="15840"/>
          <w:pgMar w:top="1134" w:right="850" w:bottom="1134" w:left="1701" w:header="720" w:footer="720" w:gutter="0"/>
          <w:cols w:space="720"/>
        </w:sectPr>
      </w:pPr>
    </w:p>
    <w:p w14:paraId="217B090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7267"/>
        <w:gridCol w:w="2422"/>
      </w:tblGrid>
      <w:tr w:rsidR="003A5A19" w:rsidRPr="003A5A19" w14:paraId="3407CEC7" w14:textId="77777777" w:rsidTr="003A5A19">
        <w:tc>
          <w:tcPr>
            <w:tcW w:w="3750" w:type="pct"/>
            <w:tcMar>
              <w:top w:w="0" w:type="dxa"/>
              <w:left w:w="6" w:type="dxa"/>
              <w:bottom w:w="0" w:type="dxa"/>
              <w:right w:w="6" w:type="dxa"/>
            </w:tcMar>
            <w:hideMark/>
          </w:tcPr>
          <w:p w14:paraId="0815546B" w14:textId="77777777" w:rsidR="003A5A19" w:rsidRPr="003A5A19" w:rsidRDefault="003A5A19" w:rsidP="003A5A19">
            <w:pPr>
              <w:spacing w:before="0" w:beforeAutospacing="0"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 </w:t>
            </w:r>
          </w:p>
        </w:tc>
        <w:tc>
          <w:tcPr>
            <w:tcW w:w="1250" w:type="pct"/>
            <w:tcMar>
              <w:top w:w="0" w:type="dxa"/>
              <w:left w:w="6" w:type="dxa"/>
              <w:bottom w:w="0" w:type="dxa"/>
              <w:right w:w="6" w:type="dxa"/>
            </w:tcMar>
            <w:hideMark/>
          </w:tcPr>
          <w:p w14:paraId="3554334F" w14:textId="77777777" w:rsidR="003A5A19" w:rsidRPr="003A5A19" w:rsidRDefault="003A5A19" w:rsidP="003A5A19">
            <w:pPr>
              <w:spacing w:before="0" w:beforeAutospacing="0" w:after="120"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УТВЕРЖДЕНО</w:t>
            </w:r>
          </w:p>
          <w:p w14:paraId="7A413E81" w14:textId="77777777" w:rsidR="003A5A19" w:rsidRPr="003A5A19" w:rsidRDefault="003A5A19" w:rsidP="003A5A19">
            <w:pPr>
              <w:spacing w:before="0" w:beforeAutospacing="0"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Постановление</w:t>
            </w:r>
            <w:r w:rsidRPr="003A5A19">
              <w:rPr>
                <w:rFonts w:ascii="Times New Roman" w:eastAsia="Times New Roman" w:hAnsi="Times New Roman" w:cs="Times New Roman"/>
                <w:lang w:eastAsia="ru-RU"/>
              </w:rPr>
              <w:br/>
              <w:t>Совета Министров</w:t>
            </w:r>
            <w:r w:rsidRPr="003A5A19">
              <w:rPr>
                <w:rFonts w:ascii="Times New Roman" w:eastAsia="Times New Roman" w:hAnsi="Times New Roman" w:cs="Times New Roman"/>
                <w:lang w:eastAsia="ru-RU"/>
              </w:rPr>
              <w:br/>
              <w:t>Республики Беларусь</w:t>
            </w:r>
            <w:r w:rsidRPr="003A5A19">
              <w:rPr>
                <w:rFonts w:ascii="Times New Roman" w:eastAsia="Times New Roman" w:hAnsi="Times New Roman" w:cs="Times New Roman"/>
                <w:lang w:eastAsia="ru-RU"/>
              </w:rPr>
              <w:br/>
              <w:t>21.08.2020 № 497</w:t>
            </w:r>
          </w:p>
        </w:tc>
      </w:tr>
    </w:tbl>
    <w:p w14:paraId="2A948222" w14:textId="77777777" w:rsidR="003A5A19" w:rsidRPr="003A5A19" w:rsidRDefault="003A5A19" w:rsidP="003A5A19">
      <w:pPr>
        <w:spacing w:before="240" w:beforeAutospacing="0" w:after="240" w:afterAutospacing="0"/>
        <w:jc w:val="left"/>
        <w:rPr>
          <w:rFonts w:ascii="Times New Roman" w:eastAsia="Times New Roman" w:hAnsi="Times New Roman" w:cs="Times New Roman"/>
          <w:b/>
          <w:bCs/>
          <w:sz w:val="24"/>
          <w:szCs w:val="24"/>
          <w:lang w:eastAsia="ru-RU"/>
        </w:rPr>
      </w:pPr>
      <w:r w:rsidRPr="003A5A19">
        <w:rPr>
          <w:rFonts w:ascii="Times New Roman" w:eastAsia="Times New Roman" w:hAnsi="Times New Roman" w:cs="Times New Roman"/>
          <w:b/>
          <w:bCs/>
          <w:sz w:val="24"/>
          <w:szCs w:val="24"/>
          <w:lang w:eastAsia="ru-RU"/>
        </w:rPr>
        <w:t>ПОЛОЖЕНИЕ</w:t>
      </w:r>
      <w:r w:rsidRPr="003A5A19">
        <w:rPr>
          <w:rFonts w:ascii="Times New Roman" w:eastAsia="Times New Roman" w:hAnsi="Times New Roman" w:cs="Times New Roman"/>
          <w:b/>
          <w:bCs/>
          <w:sz w:val="24"/>
          <w:szCs w:val="24"/>
          <w:lang w:eastAsia="ru-RU"/>
        </w:rPr>
        <w:br/>
        <w:t>о порядке разработки и утверждения нормативов допустимых выбросов и сбросов радиоактивных веществ в окружающую среду</w:t>
      </w:r>
    </w:p>
    <w:p w14:paraId="1E512407"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 Настоящим Положением определяется порядок разработки и утверждения нормативов допустимых выбросов и сбросов радиоактивных веществ в окружающую среду для конкретных радиационных объектов (далее – нормативы допустимых выбросов и сбросов).</w:t>
      </w:r>
    </w:p>
    <w:p w14:paraId="29DFD39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2. Для целей настоящего Положения используются термины и их определения в значениях, установленных Законом Республики Беларусь от 26 ноября 1992 г. № 1982-XII «Об охране окружающей среды», Законом Республики Беларусь от 10 октября 2022 г. № 208-З «О регулировании безопасности при использовании атомной энергии» и Законом Республики Беларусь «О радиационной безопасности».</w:t>
      </w:r>
    </w:p>
    <w:p w14:paraId="0AC4564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3. Требования настоящего Положения распространяются на пользователей источников ионизирующего излучения (далее – ИИИ), эксплуатирующих радиационные объекты, в том числе объекты использования атомной энергии, имеющие стационарные источники выбросов и (или) сбросов, у которых в режиме нормальной эксплуатации фактические выбросы и (или) сбросы создают дозу облучения населения более 10 мкЗв в год от всех путей облучения.</w:t>
      </w:r>
    </w:p>
    <w:p w14:paraId="292E3A7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4. Нормативы допустимых выбросов и сбросов разрабатываются пользователями ИИИ в целях обеспечения непревышения граничных доз облучения населения, устанавливаемых в соответствии с законодательством о ядерной и радиационной безопасности и законодательством в области санитарно-эпидемиологического благополучия населения.</w:t>
      </w:r>
    </w:p>
    <w:p w14:paraId="6D85667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5. Проекты нормативов допустимых выбросов и сбросов разрабатываются пользователями ИИИ для:</w:t>
      </w:r>
    </w:p>
    <w:p w14:paraId="31B95D9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вводимых в эксплуатацию новых и (или) реконструированных радиационных объектов, объектов использования атомной энергии – на основании проектной документации;</w:t>
      </w:r>
    </w:p>
    <w:p w14:paraId="2F47584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действующих радиационных объектов, объектов использования атомной энергии – на основании проектной документации с учетом данных инвентаризации выбросов и сбросов, результатов радиационного контроля и мониторинга.</w:t>
      </w:r>
    </w:p>
    <w:p w14:paraId="5F122BAD"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6. Проекты нормативов допустимых выбросов и сбросов должны включать:</w:t>
      </w:r>
    </w:p>
    <w:p w14:paraId="5722792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описание методов, используемых при расчете нормативов допустимых выбросов и сбросов;</w:t>
      </w:r>
    </w:p>
    <w:p w14:paraId="608F40F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сведения об использованных для расчета нормативов выбросов и сбросов ограничениях по радиационному воздействию на человека и окружающую среду, в том числе о нормативах качества окружающей среды;</w:t>
      </w:r>
    </w:p>
    <w:p w14:paraId="72BCDFA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значения нормативов выбросов и сбросов.</w:t>
      </w:r>
    </w:p>
    <w:p w14:paraId="52DC2CC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7. Значения нормативов выбросов и сбросов устанавливаются по годовой активности отдельных радионуклидов, поступающих в окружающую среду (Бк/год).</w:t>
      </w:r>
    </w:p>
    <w:p w14:paraId="63ADDF53"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8. Разработанные пользователем ИИИ проекты нормативов допустимых выбросов и сбросов направляются на согласование в Министерство по чрезвычайным ситуациям, Министерство здравоохранения, Министерство природных ресурсов и охраны окружающей среды в порядке, предусмотренном законодательством об административных процедурах.</w:t>
      </w:r>
    </w:p>
    <w:p w14:paraId="205D4C9E"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lastRenderedPageBreak/>
        <w:t>9. Согласованные проекты нормативов допустимых выбросов и сбросов утверждаются пользователями ИИИ.</w:t>
      </w:r>
    </w:p>
    <w:p w14:paraId="36511E98"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10. В течение срока эксплуатации радиационных объектов, объектов использования атомной энергии нормативы допустимых выбросов и сбросов подлежат периодическому пересмотру пользователями ИИИ, проводимому не реже одного раза в пять лет.</w:t>
      </w:r>
    </w:p>
    <w:p w14:paraId="610F74D9"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11. Внеочередной пересмотр нормативов допустимых выбросов и сбросов проводится пользователями ИИИ в случае:</w:t>
      </w:r>
    </w:p>
    <w:p w14:paraId="29029B8D"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изменения нормативных правовых актов, в том числе технических нормативных правовых актов, в области обеспечения радиационной безопасности;</w:t>
      </w:r>
    </w:p>
    <w:p w14:paraId="64162738"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внесения изменений в проектную и эксплуатационную документацию, влияющих на радиационную обстановку и на дозы облучения населения.</w:t>
      </w:r>
    </w:p>
    <w:p w14:paraId="40EB759F"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12. Пересмотр, согласование и утверждение нормативов допустимых выбросов и сбросов осуществляются в соответствии с пунктами 5–9 настоящего Положения.</w:t>
      </w:r>
    </w:p>
    <w:p w14:paraId="240C2C48"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267"/>
        <w:gridCol w:w="2422"/>
      </w:tblGrid>
      <w:tr w:rsidR="003A5A19" w:rsidRPr="003A5A19" w14:paraId="37CC52FD" w14:textId="77777777" w:rsidTr="003A5A19">
        <w:tc>
          <w:tcPr>
            <w:tcW w:w="3750" w:type="pct"/>
            <w:tcMar>
              <w:top w:w="0" w:type="dxa"/>
              <w:left w:w="6" w:type="dxa"/>
              <w:bottom w:w="0" w:type="dxa"/>
              <w:right w:w="6" w:type="dxa"/>
            </w:tcMar>
            <w:hideMark/>
          </w:tcPr>
          <w:p w14:paraId="020B7FA1" w14:textId="77777777" w:rsidR="003A5A19" w:rsidRPr="003A5A19" w:rsidRDefault="003A5A19" w:rsidP="003A5A19">
            <w:pPr>
              <w:spacing w:before="0" w:beforeAutospacing="0"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 </w:t>
            </w:r>
          </w:p>
        </w:tc>
        <w:tc>
          <w:tcPr>
            <w:tcW w:w="1250" w:type="pct"/>
            <w:tcMar>
              <w:top w:w="0" w:type="dxa"/>
              <w:left w:w="6" w:type="dxa"/>
              <w:bottom w:w="0" w:type="dxa"/>
              <w:right w:w="6" w:type="dxa"/>
            </w:tcMar>
            <w:hideMark/>
          </w:tcPr>
          <w:p w14:paraId="0E2C032E" w14:textId="77777777" w:rsidR="003A5A19" w:rsidRPr="003A5A19" w:rsidRDefault="003A5A19" w:rsidP="003A5A19">
            <w:pPr>
              <w:spacing w:before="0" w:beforeAutospacing="0" w:after="120"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УТВЕРЖДЕНО</w:t>
            </w:r>
          </w:p>
          <w:p w14:paraId="4982BE53" w14:textId="77777777" w:rsidR="003A5A19" w:rsidRPr="003A5A19" w:rsidRDefault="003A5A19" w:rsidP="003A5A19">
            <w:pPr>
              <w:spacing w:before="0" w:beforeAutospacing="0"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Постановление</w:t>
            </w:r>
            <w:r w:rsidRPr="003A5A19">
              <w:rPr>
                <w:rFonts w:ascii="Times New Roman" w:eastAsia="Times New Roman" w:hAnsi="Times New Roman" w:cs="Times New Roman"/>
                <w:lang w:eastAsia="ru-RU"/>
              </w:rPr>
              <w:br/>
              <w:t>Совета Министров</w:t>
            </w:r>
            <w:r w:rsidRPr="003A5A19">
              <w:rPr>
                <w:rFonts w:ascii="Times New Roman" w:eastAsia="Times New Roman" w:hAnsi="Times New Roman" w:cs="Times New Roman"/>
                <w:lang w:eastAsia="ru-RU"/>
              </w:rPr>
              <w:br/>
              <w:t>Республики Беларусь</w:t>
            </w:r>
            <w:r w:rsidRPr="003A5A19">
              <w:rPr>
                <w:rFonts w:ascii="Times New Roman" w:eastAsia="Times New Roman" w:hAnsi="Times New Roman" w:cs="Times New Roman"/>
                <w:lang w:eastAsia="ru-RU"/>
              </w:rPr>
              <w:br/>
              <w:t>21.08.2020 № 497</w:t>
            </w:r>
          </w:p>
        </w:tc>
      </w:tr>
    </w:tbl>
    <w:p w14:paraId="34988FC6" w14:textId="77777777" w:rsidR="003A5A19" w:rsidRPr="003A5A19" w:rsidRDefault="003A5A19" w:rsidP="003A5A19">
      <w:pPr>
        <w:spacing w:before="240" w:beforeAutospacing="0" w:after="240" w:afterAutospacing="0"/>
        <w:jc w:val="left"/>
        <w:rPr>
          <w:rFonts w:ascii="Times New Roman" w:eastAsia="Times New Roman" w:hAnsi="Times New Roman" w:cs="Times New Roman"/>
          <w:b/>
          <w:bCs/>
          <w:sz w:val="24"/>
          <w:szCs w:val="24"/>
          <w:lang w:eastAsia="ru-RU"/>
        </w:rPr>
      </w:pPr>
      <w:r w:rsidRPr="003A5A19">
        <w:rPr>
          <w:rFonts w:ascii="Times New Roman" w:eastAsia="Times New Roman" w:hAnsi="Times New Roman" w:cs="Times New Roman"/>
          <w:b/>
          <w:bCs/>
          <w:sz w:val="24"/>
          <w:szCs w:val="24"/>
          <w:lang w:eastAsia="ru-RU"/>
        </w:rPr>
        <w:t>ПОЛОЖЕНИЕ</w:t>
      </w:r>
      <w:r w:rsidRPr="003A5A19">
        <w:rPr>
          <w:rFonts w:ascii="Times New Roman" w:eastAsia="Times New Roman" w:hAnsi="Times New Roman" w:cs="Times New Roman"/>
          <w:b/>
          <w:bCs/>
          <w:sz w:val="24"/>
          <w:szCs w:val="24"/>
          <w:lang w:eastAsia="ru-RU"/>
        </w:rPr>
        <w:br/>
        <w:t>о порядке проведения аттестации физических лиц, индивидуальных предпринимателей, работников юридических лиц, оказывающих услуги по консультированию в области обеспечения радиационной безопасности</w:t>
      </w:r>
    </w:p>
    <w:p w14:paraId="5BD06CEE"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 Настоящим Положением определяется порядок проведения Департаментом по ядерной и радиационной безопасности Министерства по чрезвычайным ситуациям (далее – Госатомнадзор) аттестации физических лиц, индивидуальных предпринимателей, работников юридических лиц, оказывающих услуги по консультированию в области обеспечения радиационной безопасности (далее, если не указано иное, – консультанты).</w:t>
      </w:r>
    </w:p>
    <w:p w14:paraId="65EFC3A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2. Для целей настоящего Положения используются термины и их определения в значениях, установленных Законом Республики Беларусь «О радиационной безопасности», а также следующий термин и его определение:</w:t>
      </w:r>
    </w:p>
    <w:p w14:paraId="3A3275D3"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претендент – физическое лицо, индивидуальный предприниматель, работник юридического лица, претендующие на получение аттестата физического лица, индивидуального предпринимателя, работника юридического лица, оказывающего услуги по консультированию в области обеспечения радиационной безопасности (консультанта) (далее, если не указано иное, – аттестат).</w:t>
      </w:r>
    </w:p>
    <w:p w14:paraId="3CDEFF69"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3. Аттестация консультантов включает:</w:t>
      </w:r>
    </w:p>
    <w:p w14:paraId="51F93E3A"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рассмотрение документов, представленных физическим лицом, индивидуальным предпринимателем, являющимися претендентами, либо юридическим лицом, работник которого является претендентом, с заявлением о выдаче аттестата;</w:t>
      </w:r>
    </w:p>
    <w:p w14:paraId="61D5242A"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проведение квалификационного экзамена в форме устного собеседования, а также письменного задания, включающего ситуационные задачи по вопросам в области обеспечения радиационной безопасности, по которым предполагается проводить консультирование (далее – квалификационный экзамен);</w:t>
      </w:r>
    </w:p>
    <w:p w14:paraId="48D94B14"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выдачу аттестата.</w:t>
      </w:r>
    </w:p>
    <w:p w14:paraId="532226B7"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4. Аттестация консультантов организуется Госатомнадзором на основании:</w:t>
      </w:r>
    </w:p>
    <w:p w14:paraId="60341C43"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lastRenderedPageBreak/>
        <w:t>заявления физического лица, индивидуального предпринимателя о выдаче аттестата физического лица, индивидуального предпринимателя, работника юридического лица, оказывающего услуги по консультированию в области обеспечения радиационной безопасности (консультанта) по форме согласно приложению 1;</w:t>
      </w:r>
    </w:p>
    <w:p w14:paraId="4A2D11C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заявления юридического лица о выдаче аттестата физического лица, индивидуального предпринимателя, работника юридического лица, оказывающего услуги по консультированию в области обеспечения радиационной безопасности (консультанта), по форме согласно приложению 2.</w:t>
      </w:r>
    </w:p>
    <w:p w14:paraId="3E0EE3A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Претендент либо юридическое лицо, в штате которого состоит претендент (далее – заявитель), для выдачи аттестата представляют:</w:t>
      </w:r>
    </w:p>
    <w:p w14:paraId="5C40E6B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копии паспорта или иного документа, удостоверяющего личность;</w:t>
      </w:r>
    </w:p>
    <w:p w14:paraId="40DF10C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копии диплома (дипломов) претендента о высшем образовании, позволяющем оказывать услуги по консультированию;</w:t>
      </w:r>
    </w:p>
    <w:p w14:paraId="4892B10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копии диплома (дипломов) о переподготовке на уровне высшего образования или свидетельства о повышении квалификации претендента (при их наличии);</w:t>
      </w:r>
    </w:p>
    <w:p w14:paraId="3E9D34A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копии трудовой книжки и (или) трудового договора (договора подряда) претендента, подтверждающих наличие стажа работы в качестве технического руководителя или специалиста по вопросам в области обеспечения радиационной безопасности, по которым предполагается оказание услуг по консультированию, не менее 3 лет;</w:t>
      </w:r>
    </w:p>
    <w:p w14:paraId="2FF8BFF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документацию, свидетельствующую о выполнении претендентом научно-исследовательских, опытно-конструкторских, технологических работ по вопросам в области обеспечения радиационной безопасности, по которым предполагается консультирование (при наличии).</w:t>
      </w:r>
    </w:p>
    <w:p w14:paraId="74E9E29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5. Госатомнадзор отказывает заявителю в принятии заявления о выдаче аттестата (приложение 1 или 2) в случае, если с момента несдачи претендентом квалификационного экзамена прошло менее 3 месяцев.</w:t>
      </w:r>
    </w:p>
    <w:p w14:paraId="4BA59B1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6. Госатомнадзор по результатам рассмотрения документов заявителя в срок до 5 рабочих дней со дня их получения письменно уведомляет заявителя о допуске претендента к квалификационному экзамену (об отказе в таком допуске) в зависимости от соответствия (несоответствия) претендента требованиям, указанным в подпунктах 4.2 и 4.3 пункта 4, пункте 5 статьи 40 Закона Республики Беларусь «О радиационной безопасности».</w:t>
      </w:r>
    </w:p>
    <w:p w14:paraId="2B3C511F"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7. Уведомление Госатомнадзора о допуске претендента к квалификационному экзамену содержит информацию:</w:t>
      </w:r>
    </w:p>
    <w:p w14:paraId="4400E4D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 принятом решении;</w:t>
      </w:r>
    </w:p>
    <w:p w14:paraId="71579FA9"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 фамилии, собственном имени, отчестве (если таковое имеется) претендента;</w:t>
      </w:r>
    </w:p>
    <w:p w14:paraId="4994FFE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 дате, времени и месте проведения квалификационного экзамена.</w:t>
      </w:r>
    </w:p>
    <w:p w14:paraId="7429C47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8. Для приема квалификационного экзамена создается аттестационная комиссия Госатомнадзора (далее – комиссия). В состав комиссии включаются работники Госатомнадзора, представители организаций научно-технической поддержки, а также аттестованные консультанты (при необходимости). Председателем комиссии является начальник Госатомнадзора либо его заместитель.</w:t>
      </w:r>
    </w:p>
    <w:p w14:paraId="0161EB23"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Член комиссии не вправе участвовать в заседании комиссии и заявляет самоотвод, если он лично прямо или косвенно заинтересован в принятии соответствующего решения либо имеются иные обстоятельства, которые могут вызвать сомнение в его объективности и беспристрастности.</w:t>
      </w:r>
    </w:p>
    <w:p w14:paraId="2486474D"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9. Заседание комиссии считается правомочным при участии в нем не менее половины членов комиссии.</w:t>
      </w:r>
    </w:p>
    <w:p w14:paraId="4E6A278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10. Решение комиссии принимается простым большинством голосов от числа присутствующих на заседании членов комиссии.</w:t>
      </w:r>
    </w:p>
    <w:p w14:paraId="597BEB47"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lastRenderedPageBreak/>
        <w:t>При равенстве голосов голос председателя комиссии является решающим. </w:t>
      </w:r>
    </w:p>
    <w:p w14:paraId="01FDFAF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Голосование проводится в отсутствие претендента, в отношении которого принимается решение.</w:t>
      </w:r>
    </w:p>
    <w:p w14:paraId="07923026"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11. Квалификационный экзамен проводится по мере поступления заявлений о выдаче аттестата, предусмотренных в приложениях 1 или 2.</w:t>
      </w:r>
    </w:p>
    <w:p w14:paraId="0E4DE7C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12. Претендент, не имеющий при себе паспорта или иного документа, удостоверяющего личность, либо опоздавший на квалификационный экзамен без уважительной причины, подтвержденной соответствующими документами, считается не явившимся на квалификационный экзамен.</w:t>
      </w:r>
    </w:p>
    <w:p w14:paraId="5DC213E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13. Претенденту, представившему письменное заявление о переносе даты прохождения квалификационного экзамена, предоставляется возможность сдать квалификационный экзамен в иной определенный Госатомнадзором срок.</w:t>
      </w:r>
    </w:p>
    <w:p w14:paraId="798171B8"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Такое заявление может быть подано не более 2 раз на имя председателя комиссии не позднее 2 рабочих дней до дня проведения квалификационного экзамена, к которому допущен претендент, указанный в части первой настоящего пункта.</w:t>
      </w:r>
    </w:p>
    <w:p w14:paraId="75F4933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При этом претендент считается допущенным к следующему квалификационному экзамену, и повторного представления документов, указанных в пункте 4 настоящего Положения, не требуется.</w:t>
      </w:r>
    </w:p>
    <w:p w14:paraId="42C1342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14. Во время проведения квалификационного экзамена претендентам:</w:t>
      </w:r>
    </w:p>
    <w:p w14:paraId="08FA571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разрешается использовать электронные калькуляторы;</w:t>
      </w:r>
    </w:p>
    <w:p w14:paraId="06EB0909"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запрещается использовать справочную и специальную литературу (кроме определенных Госатомнадзором случаев ее использования для решения ситуационных задач), средства связи, электронные носители информации, вести переговоры с другими претендентами, записывать и передавать третьим лицам информацию о содержании заданий и вопросов, предлагаемых на квалификационном экзамене.</w:t>
      </w:r>
    </w:p>
    <w:p w14:paraId="01C65A4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Претенденты, нарушившие требования, указанные в абзаце третьем части первой настоящего пункта, отстраняются от сдачи квалификационного экзамена и считаются не сдавшими экзамен.</w:t>
      </w:r>
    </w:p>
    <w:p w14:paraId="31828F5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15. Результаты аттестации оформляются в протоколе о результатах аттестации физического лица, индивидуального предпринимателя, работника юридического лица, оказывающих услуги по консультированию в области обеспечения радиационной безопасности (консультанта), по форме согласно приложению 3 (далее – протокол) с указанием:</w:t>
      </w:r>
    </w:p>
    <w:p w14:paraId="78C0E66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результата аттестации («аттестован» или «не аттестован»);</w:t>
      </w:r>
    </w:p>
    <w:p w14:paraId="1B52DA74"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вопросов, по которым может осуществляться консультирование в области обеспечения радиационной безопасности;</w:t>
      </w:r>
    </w:p>
    <w:p w14:paraId="5493451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иных решений, принятых комиссией (при необходимости).</w:t>
      </w:r>
    </w:p>
    <w:p w14:paraId="30CD8E78"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Протокол подписывается председателем и членами комиссии, присутствующими на заседании комиссии.</w:t>
      </w:r>
    </w:p>
    <w:p w14:paraId="58DF5DA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Претендент знакомится с протоколом под роспись.</w:t>
      </w:r>
    </w:p>
    <w:p w14:paraId="0C186AC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16. В случае прохождения аттестации с результатом «аттестован» Госатомнадзором принимается решение о выдаче аттестата физического лица, индивидуального предпринимателя, работника юридического лица, оказывающего услуги по консультированию в области обеспечения радиационной безопасности (консультанта), по форме согласно приложению 4.</w:t>
      </w:r>
    </w:p>
    <w:p w14:paraId="1FC5BE2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Срок действия аттестата не ограничен, за исключением случаев его аннулирования.</w:t>
      </w:r>
    </w:p>
    <w:p w14:paraId="001C6777"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xml:space="preserve">17. Выписка из протокола либо его копия, а также аттестат вручаются консультанту при предъявлении им паспорта или иного документа, удостоверяющего личность, или </w:t>
      </w:r>
      <w:r w:rsidRPr="003A5A19">
        <w:rPr>
          <w:rFonts w:ascii="Times New Roman" w:eastAsia="Times New Roman" w:hAnsi="Times New Roman" w:cs="Times New Roman"/>
          <w:sz w:val="24"/>
          <w:szCs w:val="24"/>
          <w:lang w:eastAsia="ru-RU"/>
        </w:rPr>
        <w:lastRenderedPageBreak/>
        <w:t>направляются заявителю в срок не позднее 5 рабочих дней со дня принятия решения о выдаче аттестата.</w:t>
      </w:r>
    </w:p>
    <w:p w14:paraId="5CB9E16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18. Статус аттестованного консультанта считается полученным со дня вручения (направления) аттестата.</w:t>
      </w:r>
    </w:p>
    <w:p w14:paraId="6209D7F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19. Документы заявителей, протоколы результатов аттестации и копии аттестатов подлежат постоянному хранению в Госатомнадзоре.</w:t>
      </w:r>
    </w:p>
    <w:p w14:paraId="2EAFA80E"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20. Изменения в аттестат вносятся в случае изменения фамилии, собственного имени, отчества (если таковое имеется) консультанта.</w:t>
      </w:r>
    </w:p>
    <w:p w14:paraId="23CEDBD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Внесение изменений в аттестат осуществляется путем оформления нового аттестата. Ранее выданный аттестат аннулируется и изымается.</w:t>
      </w:r>
    </w:p>
    <w:p w14:paraId="51D43D7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21. В случае утери (порчи) аттестата его обладателю может быть выдан дубликат. На бланке аттестата делается отметка «Дубликат».</w:t>
      </w:r>
    </w:p>
    <w:p w14:paraId="5645E154"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22. Внесение изменений в аттестат, выдача дубликата аттестата осуществляются в порядке, предусмотренном в статье 28</w:t>
      </w:r>
      <w:r w:rsidRPr="003A5A19">
        <w:rPr>
          <w:rFonts w:ascii="Times New Roman" w:eastAsia="Times New Roman" w:hAnsi="Times New Roman" w:cs="Times New Roman"/>
          <w:sz w:val="24"/>
          <w:szCs w:val="24"/>
          <w:vertAlign w:val="superscript"/>
          <w:lang w:eastAsia="ru-RU"/>
        </w:rPr>
        <w:t xml:space="preserve">1 </w:t>
      </w:r>
      <w:r w:rsidRPr="003A5A19">
        <w:rPr>
          <w:rFonts w:ascii="Times New Roman" w:eastAsia="Times New Roman" w:hAnsi="Times New Roman" w:cs="Times New Roman"/>
          <w:sz w:val="24"/>
          <w:szCs w:val="24"/>
          <w:lang w:eastAsia="ru-RU"/>
        </w:rPr>
        <w:t>Закона Республики Беларусь от 28 октября 2008 г. № 433-З «Об основах административных процедур».</w:t>
      </w:r>
    </w:p>
    <w:p w14:paraId="51E2461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23. Аттестат аннулируется в случае:</w:t>
      </w:r>
    </w:p>
    <w:p w14:paraId="70A7630D"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смерти консультанта;</w:t>
      </w:r>
    </w:p>
    <w:p w14:paraId="608FD83D"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вступления в законную силу решения суда о признании консультанта недееспособным или ограниченно дееспособным;</w:t>
      </w:r>
    </w:p>
    <w:p w14:paraId="0967995E"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постановки консультанта на учет в организации здравоохранения в связи с психическим расстройством (заболеванием), алкоголизмом, наркоманией, токсикоманией;</w:t>
      </w:r>
    </w:p>
    <w:p w14:paraId="667372A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вступления в законную силу приговора суда о признании консультанта виновным в совершении преступлений, связанных с использованием им служебных полномочий;</w:t>
      </w:r>
    </w:p>
    <w:p w14:paraId="76016F44"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отсутствия у консультанта информации, подтверждающей повышение его квалификации в области обеспечения радиационной безопасности не реже одного раза в 5 лет, более 12 месяцев с даты истечения пятилетнего периода;</w:t>
      </w:r>
    </w:p>
    <w:p w14:paraId="3016694F"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внесения изменений в аттестат;</w:t>
      </w:r>
    </w:p>
    <w:p w14:paraId="66D2BADD"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получения по результатам аттестации нового аттестата с указанием дополнительных вопросов в области обеспечения радиационной безопасности, по которым может осуществляться консультирование, либо вопросов, отличающихся от указанных в аттестате;</w:t>
      </w:r>
    </w:p>
    <w:p w14:paraId="3D578ED8"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выявления по результатам осуществления Госатомнадзором государственного надзора в области обеспечения радиационной безопасности случаев систематического (2 и более раза в течение года) некачественного оказания услуг по консультированию, которое повлекло или могло повлечь нарушение требований законодательства о ядерной и радиационной безопасности;</w:t>
      </w:r>
    </w:p>
    <w:p w14:paraId="630FD726"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выявления случаев возникновения или возможности возникновения конфликта интересов между консультируемыми пользователями источников ионизирующего излучения либо их представителями (одновременное консультирование лиц, находящихся в конфликте интересов), а также конфликта интересов между консультантом и лицом, проводящим экспертизу безопасности в области использования источников ионизирующего излучения, по конкретному вопросу (проведение консультирования и экспертизы безопасности в области использования источников ионизирующего излучения по одному и тому же вопросу одним и тем же лицом);</w:t>
      </w:r>
    </w:p>
    <w:p w14:paraId="71BDAF1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выдачи аттестата на основании представления претендентом недостоверных сведений, имеющих значение для допуска к квалификационному экзамену;</w:t>
      </w:r>
    </w:p>
    <w:p w14:paraId="14F3AB0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необращения претендента за получением аттестата консультанта в течение 6 месяцев со дня принятия решения о его выдаче;</w:t>
      </w:r>
    </w:p>
    <w:p w14:paraId="62F3F32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lastRenderedPageBreak/>
        <w:t>прекращения трудовых отношений между юридическим лицом и работником, состоявшим в его штате и имеющим выданный по заявлению указанного юридического лица аттестат.</w:t>
      </w:r>
    </w:p>
    <w:p w14:paraId="43C3AB9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24. Решение об аннулировании аттестата принимается Госатомнадзором не позднее 15 рабочих дней с момента выявления обстоятельств, являющихся основанием для принятия соответствующего решения. Данное решение вручается (направляется) консультанту и юридическому лицу, в штате которого состоит консультант (при необходимости), за исключением случая, указанного в абзаце втором пункта 23 настоящего Положения, не позднее рабочего дня, следующего за днем его принятия.</w:t>
      </w:r>
    </w:p>
    <w:p w14:paraId="449B38FE"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p w14:paraId="11E64064" w14:textId="77777777" w:rsidR="003A5A19" w:rsidRPr="003A5A19" w:rsidRDefault="003A5A19" w:rsidP="003A5A19">
      <w:pPr>
        <w:spacing w:before="0" w:beforeAutospacing="0" w:afterAutospacing="0"/>
        <w:jc w:val="left"/>
        <w:rPr>
          <w:rFonts w:ascii="Times New Roman" w:eastAsia="Times New Roman" w:hAnsi="Times New Roman" w:cs="Times New Roman"/>
          <w:sz w:val="24"/>
          <w:szCs w:val="24"/>
          <w:lang w:eastAsia="ru-RU"/>
        </w:rPr>
        <w:sectPr w:rsidR="003A5A19" w:rsidRPr="003A5A19">
          <w:pgSz w:w="12240" w:h="15840"/>
          <w:pgMar w:top="1134" w:right="850" w:bottom="1134" w:left="1701" w:header="720" w:footer="720" w:gutter="0"/>
          <w:cols w:space="720"/>
        </w:sectPr>
      </w:pPr>
    </w:p>
    <w:p w14:paraId="4941072E"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5277"/>
        <w:gridCol w:w="4412"/>
      </w:tblGrid>
      <w:tr w:rsidR="003A5A19" w:rsidRPr="003A5A19" w14:paraId="539A7301" w14:textId="77777777" w:rsidTr="003A5A19">
        <w:tc>
          <w:tcPr>
            <w:tcW w:w="2723" w:type="pct"/>
            <w:tcMar>
              <w:top w:w="0" w:type="dxa"/>
              <w:left w:w="6" w:type="dxa"/>
              <w:bottom w:w="0" w:type="dxa"/>
              <w:right w:w="6" w:type="dxa"/>
            </w:tcMar>
            <w:hideMark/>
          </w:tcPr>
          <w:p w14:paraId="5EBD5B28"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c>
        <w:tc>
          <w:tcPr>
            <w:tcW w:w="2277" w:type="pct"/>
            <w:tcMar>
              <w:top w:w="0" w:type="dxa"/>
              <w:left w:w="6" w:type="dxa"/>
              <w:bottom w:w="0" w:type="dxa"/>
              <w:right w:w="6" w:type="dxa"/>
            </w:tcMar>
            <w:hideMark/>
          </w:tcPr>
          <w:p w14:paraId="215EF981" w14:textId="77777777" w:rsidR="003A5A19" w:rsidRPr="003A5A19" w:rsidRDefault="003A5A19" w:rsidP="003A5A19">
            <w:pPr>
              <w:spacing w:before="0" w:beforeAutospacing="0" w:after="28"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Приложение 1</w:t>
            </w:r>
          </w:p>
          <w:p w14:paraId="539699E3" w14:textId="77777777" w:rsidR="003A5A19" w:rsidRPr="003A5A19" w:rsidRDefault="003A5A19" w:rsidP="003A5A19">
            <w:pPr>
              <w:spacing w:before="0" w:beforeAutospacing="0"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к Положению о порядке проведения</w:t>
            </w:r>
            <w:r w:rsidRPr="003A5A19">
              <w:rPr>
                <w:rFonts w:ascii="Times New Roman" w:eastAsia="Times New Roman" w:hAnsi="Times New Roman" w:cs="Times New Roman"/>
                <w:lang w:eastAsia="ru-RU"/>
              </w:rPr>
              <w:br/>
              <w:t>аттестации физических лиц,</w:t>
            </w:r>
            <w:r w:rsidRPr="003A5A19">
              <w:rPr>
                <w:rFonts w:ascii="Times New Roman" w:eastAsia="Times New Roman" w:hAnsi="Times New Roman" w:cs="Times New Roman"/>
                <w:lang w:eastAsia="ru-RU"/>
              </w:rPr>
              <w:br/>
              <w:t>индивидуальных предпринимателей,</w:t>
            </w:r>
            <w:r w:rsidRPr="003A5A19">
              <w:rPr>
                <w:rFonts w:ascii="Times New Roman" w:eastAsia="Times New Roman" w:hAnsi="Times New Roman" w:cs="Times New Roman"/>
                <w:lang w:eastAsia="ru-RU"/>
              </w:rPr>
              <w:br/>
              <w:t>работников юридических лиц, оказывающих</w:t>
            </w:r>
            <w:r w:rsidRPr="003A5A19">
              <w:rPr>
                <w:rFonts w:ascii="Times New Roman" w:eastAsia="Times New Roman" w:hAnsi="Times New Roman" w:cs="Times New Roman"/>
                <w:lang w:eastAsia="ru-RU"/>
              </w:rPr>
              <w:br/>
              <w:t>услуги по консультированию в области</w:t>
            </w:r>
            <w:r w:rsidRPr="003A5A19">
              <w:rPr>
                <w:rFonts w:ascii="Times New Roman" w:eastAsia="Times New Roman" w:hAnsi="Times New Roman" w:cs="Times New Roman"/>
                <w:lang w:eastAsia="ru-RU"/>
              </w:rPr>
              <w:br/>
              <w:t>обеспечения радиационной безопасности</w:t>
            </w:r>
            <w:r w:rsidRPr="003A5A19">
              <w:rPr>
                <w:rFonts w:ascii="Times New Roman" w:eastAsia="Times New Roman" w:hAnsi="Times New Roman" w:cs="Times New Roman"/>
                <w:lang w:eastAsia="ru-RU"/>
              </w:rPr>
              <w:br/>
              <w:t>(в редакции постановления</w:t>
            </w:r>
            <w:r w:rsidRPr="003A5A19">
              <w:rPr>
                <w:rFonts w:ascii="Times New Roman" w:eastAsia="Times New Roman" w:hAnsi="Times New Roman" w:cs="Times New Roman"/>
                <w:lang w:eastAsia="ru-RU"/>
              </w:rPr>
              <w:br/>
              <w:t>Совета Министров</w:t>
            </w:r>
            <w:r w:rsidRPr="003A5A19">
              <w:rPr>
                <w:rFonts w:ascii="Times New Roman" w:eastAsia="Times New Roman" w:hAnsi="Times New Roman" w:cs="Times New Roman"/>
                <w:lang w:eastAsia="ru-RU"/>
              </w:rPr>
              <w:br/>
              <w:t>Республики Беларусь</w:t>
            </w:r>
            <w:r w:rsidRPr="003A5A19">
              <w:rPr>
                <w:rFonts w:ascii="Times New Roman" w:eastAsia="Times New Roman" w:hAnsi="Times New Roman" w:cs="Times New Roman"/>
                <w:lang w:eastAsia="ru-RU"/>
              </w:rPr>
              <w:br/>
              <w:t xml:space="preserve">09.10.2023 № 668) </w:t>
            </w:r>
          </w:p>
        </w:tc>
      </w:tr>
    </w:tbl>
    <w:p w14:paraId="673AC986" w14:textId="77777777" w:rsidR="003A5A19" w:rsidRPr="003A5A19" w:rsidRDefault="003A5A19" w:rsidP="003A5A19">
      <w:pPr>
        <w:spacing w:before="0" w:beforeAutospacing="0" w:afterAutospacing="0"/>
        <w:jc w:val="righ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Форма</w:t>
      </w:r>
    </w:p>
    <w:p w14:paraId="5552038D" w14:textId="77777777" w:rsidR="003A5A19" w:rsidRPr="003A5A19" w:rsidRDefault="003A5A19" w:rsidP="003A5A19">
      <w:pPr>
        <w:spacing w:before="240" w:beforeAutospacing="0" w:after="240" w:afterAutospacing="0"/>
        <w:jc w:val="center"/>
        <w:rPr>
          <w:rFonts w:ascii="Times New Roman" w:eastAsia="Times New Roman" w:hAnsi="Times New Roman" w:cs="Times New Roman"/>
          <w:b/>
          <w:bCs/>
          <w:sz w:val="24"/>
          <w:szCs w:val="24"/>
          <w:lang w:eastAsia="ru-RU"/>
        </w:rPr>
      </w:pPr>
      <w:r w:rsidRPr="003A5A19">
        <w:rPr>
          <w:rFonts w:ascii="Times New Roman" w:eastAsia="Times New Roman" w:hAnsi="Times New Roman" w:cs="Times New Roman"/>
          <w:b/>
          <w:bCs/>
          <w:sz w:val="24"/>
          <w:szCs w:val="24"/>
          <w:lang w:eastAsia="ru-RU"/>
        </w:rPr>
        <w:t>ЗАЯВЛЕНИЕ</w:t>
      </w:r>
      <w:r w:rsidRPr="003A5A19">
        <w:rPr>
          <w:rFonts w:ascii="Times New Roman" w:eastAsia="Times New Roman" w:hAnsi="Times New Roman" w:cs="Times New Roman"/>
          <w:b/>
          <w:bCs/>
          <w:sz w:val="24"/>
          <w:szCs w:val="24"/>
          <w:lang w:eastAsia="ru-RU"/>
        </w:rPr>
        <w:br/>
        <w:t>физического лица, индивидуального предпринимателя о выдаче аттестата физического лица, индивидуального предпринимателя, работника юридического лица, оказывающего услуги по консультированию в области обеспечения радиационной безопасности (консультанта)</w:t>
      </w:r>
    </w:p>
    <w:p w14:paraId="465F2B5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Прошу выдать аттестат физического лица, индивидуального предпринимателя, работника юридического лица, оказывающего услуги по консультированию в области обеспечения радиационной безопасности (консультанта) (нужное подчеркнуть), для консультирования по следующим вопросам: ___________________________________</w:t>
      </w:r>
    </w:p>
    <w:p w14:paraId="4C0D75E7"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_____________________________________________________________________________</w:t>
      </w:r>
    </w:p>
    <w:p w14:paraId="3B70F097"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 себе сообщаю следующие сведения: _______________________________________</w:t>
      </w:r>
    </w:p>
    <w:p w14:paraId="76CAAA3E" w14:textId="77777777" w:rsidR="003A5A19" w:rsidRPr="003A5A19" w:rsidRDefault="003A5A19" w:rsidP="003A5A19">
      <w:pPr>
        <w:spacing w:before="0" w:beforeAutospacing="0" w:afterAutospacing="0"/>
        <w:ind w:left="5670"/>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(фамилия, собственное имя,</w:t>
      </w:r>
    </w:p>
    <w:p w14:paraId="57F2011C"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_____________________________________________________________________________</w:t>
      </w:r>
    </w:p>
    <w:p w14:paraId="7A218149"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отчество (если таковое имеется),</w:t>
      </w:r>
    </w:p>
    <w:p w14:paraId="7269BFDB"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_____________________________________________________________________________</w:t>
      </w:r>
    </w:p>
    <w:p w14:paraId="5DF23BF4"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специальность (квалификация) по диплому,</w:t>
      </w:r>
    </w:p>
    <w:p w14:paraId="30F2E22C"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_____________________________________________________________________________</w:t>
      </w:r>
    </w:p>
    <w:p w14:paraId="70DB865A"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документ, удостоверяющий личность (вид, серия (при наличии), номер, дата выдачи</w:t>
      </w:r>
    </w:p>
    <w:p w14:paraId="30BE18C4"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_____________________________________________________________________________</w:t>
      </w:r>
    </w:p>
    <w:p w14:paraId="07C8EA9A"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документа, наименование (код) государственного органа, его выдавшего),</w:t>
      </w:r>
    </w:p>
    <w:p w14:paraId="41DCCFCA"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_____________________________________________________________________________</w:t>
      </w:r>
    </w:p>
    <w:p w14:paraId="4F1C5AEA"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место жительства, контактный телефон)</w:t>
      </w:r>
    </w:p>
    <w:p w14:paraId="0DD8976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04"/>
        <w:gridCol w:w="6185"/>
      </w:tblGrid>
      <w:tr w:rsidR="003A5A19" w:rsidRPr="003A5A19" w14:paraId="5809F509" w14:textId="77777777" w:rsidTr="003A5A19">
        <w:trPr>
          <w:trHeight w:val="238"/>
        </w:trPr>
        <w:tc>
          <w:tcPr>
            <w:tcW w:w="1808" w:type="pct"/>
            <w:tcMar>
              <w:top w:w="0" w:type="dxa"/>
              <w:left w:w="6" w:type="dxa"/>
              <w:bottom w:w="0" w:type="dxa"/>
              <w:right w:w="6" w:type="dxa"/>
            </w:tcMar>
            <w:hideMark/>
          </w:tcPr>
          <w:p w14:paraId="49342BF2"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xml:space="preserve">________________ </w:t>
            </w:r>
          </w:p>
        </w:tc>
        <w:tc>
          <w:tcPr>
            <w:tcW w:w="3192" w:type="pct"/>
            <w:tcMar>
              <w:top w:w="0" w:type="dxa"/>
              <w:left w:w="6" w:type="dxa"/>
              <w:bottom w:w="0" w:type="dxa"/>
              <w:right w:w="6" w:type="dxa"/>
            </w:tcMar>
            <w:hideMark/>
          </w:tcPr>
          <w:p w14:paraId="7186B63B" w14:textId="77777777" w:rsidR="003A5A19" w:rsidRPr="003A5A19" w:rsidRDefault="003A5A19" w:rsidP="003A5A19">
            <w:pPr>
              <w:spacing w:before="0" w:beforeAutospacing="0" w:afterAutospacing="0"/>
              <w:jc w:val="right"/>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w:t>
            </w:r>
          </w:p>
        </w:tc>
      </w:tr>
      <w:tr w:rsidR="003A5A19" w:rsidRPr="003A5A19" w14:paraId="4383480D" w14:textId="77777777" w:rsidTr="003A5A19">
        <w:trPr>
          <w:trHeight w:val="238"/>
        </w:trPr>
        <w:tc>
          <w:tcPr>
            <w:tcW w:w="1808" w:type="pct"/>
            <w:tcMar>
              <w:top w:w="0" w:type="dxa"/>
              <w:left w:w="6" w:type="dxa"/>
              <w:bottom w:w="0" w:type="dxa"/>
              <w:right w:w="6" w:type="dxa"/>
            </w:tcMar>
            <w:hideMark/>
          </w:tcPr>
          <w:p w14:paraId="110A4100" w14:textId="77777777" w:rsidR="003A5A19" w:rsidRPr="003A5A19" w:rsidRDefault="003A5A19" w:rsidP="003A5A19">
            <w:pPr>
              <w:spacing w:before="0" w:beforeAutospacing="0" w:afterAutospacing="0"/>
              <w:ind w:left="561"/>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(подпись)</w:t>
            </w:r>
          </w:p>
        </w:tc>
        <w:tc>
          <w:tcPr>
            <w:tcW w:w="3192" w:type="pct"/>
            <w:tcMar>
              <w:top w:w="0" w:type="dxa"/>
              <w:left w:w="6" w:type="dxa"/>
              <w:bottom w:w="0" w:type="dxa"/>
              <w:right w:w="6" w:type="dxa"/>
            </w:tcMar>
            <w:hideMark/>
          </w:tcPr>
          <w:p w14:paraId="516C5199" w14:textId="77777777" w:rsidR="003A5A19" w:rsidRPr="003A5A19" w:rsidRDefault="003A5A19" w:rsidP="003A5A19">
            <w:pPr>
              <w:spacing w:before="0" w:beforeAutospacing="0" w:afterAutospacing="0"/>
              <w:ind w:right="998"/>
              <w:jc w:val="righ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(инициалы, фамилия)</w:t>
            </w:r>
          </w:p>
        </w:tc>
      </w:tr>
    </w:tbl>
    <w:p w14:paraId="1E700306"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p w14:paraId="4A30D106"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168"/>
        <w:gridCol w:w="4521"/>
      </w:tblGrid>
      <w:tr w:rsidR="003A5A19" w:rsidRPr="003A5A19" w14:paraId="21938F43" w14:textId="77777777" w:rsidTr="003A5A19">
        <w:tc>
          <w:tcPr>
            <w:tcW w:w="2667" w:type="pct"/>
            <w:tcMar>
              <w:top w:w="0" w:type="dxa"/>
              <w:left w:w="6" w:type="dxa"/>
              <w:bottom w:w="0" w:type="dxa"/>
              <w:right w:w="6" w:type="dxa"/>
            </w:tcMar>
            <w:hideMark/>
          </w:tcPr>
          <w:p w14:paraId="4DCFB6D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c>
        <w:tc>
          <w:tcPr>
            <w:tcW w:w="2333" w:type="pct"/>
            <w:tcMar>
              <w:top w:w="0" w:type="dxa"/>
              <w:left w:w="6" w:type="dxa"/>
              <w:bottom w:w="0" w:type="dxa"/>
              <w:right w:w="6" w:type="dxa"/>
            </w:tcMar>
            <w:hideMark/>
          </w:tcPr>
          <w:p w14:paraId="34A5F98C" w14:textId="77777777" w:rsidR="003A5A19" w:rsidRPr="003A5A19" w:rsidRDefault="003A5A19" w:rsidP="003A5A19">
            <w:pPr>
              <w:spacing w:before="0" w:beforeAutospacing="0" w:after="28"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Приложение 2</w:t>
            </w:r>
          </w:p>
          <w:p w14:paraId="5E63467A" w14:textId="77777777" w:rsidR="003A5A19" w:rsidRPr="003A5A19" w:rsidRDefault="003A5A19" w:rsidP="003A5A19">
            <w:pPr>
              <w:spacing w:before="0" w:beforeAutospacing="0"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к Положению о порядке проведения</w:t>
            </w:r>
            <w:r w:rsidRPr="003A5A19">
              <w:rPr>
                <w:rFonts w:ascii="Times New Roman" w:eastAsia="Times New Roman" w:hAnsi="Times New Roman" w:cs="Times New Roman"/>
                <w:lang w:eastAsia="ru-RU"/>
              </w:rPr>
              <w:br/>
              <w:t>аттестации физических лиц,</w:t>
            </w:r>
            <w:r w:rsidRPr="003A5A19">
              <w:rPr>
                <w:rFonts w:ascii="Times New Roman" w:eastAsia="Times New Roman" w:hAnsi="Times New Roman" w:cs="Times New Roman"/>
                <w:lang w:eastAsia="ru-RU"/>
              </w:rPr>
              <w:br/>
              <w:t>индивидуальных предпринимателей,</w:t>
            </w:r>
            <w:r w:rsidRPr="003A5A19">
              <w:rPr>
                <w:rFonts w:ascii="Times New Roman" w:eastAsia="Times New Roman" w:hAnsi="Times New Roman" w:cs="Times New Roman"/>
                <w:lang w:eastAsia="ru-RU"/>
              </w:rPr>
              <w:br/>
              <w:t>работников юридических лиц, оказывающих</w:t>
            </w:r>
            <w:r w:rsidRPr="003A5A19">
              <w:rPr>
                <w:rFonts w:ascii="Times New Roman" w:eastAsia="Times New Roman" w:hAnsi="Times New Roman" w:cs="Times New Roman"/>
                <w:lang w:eastAsia="ru-RU"/>
              </w:rPr>
              <w:br/>
              <w:t>услуги по консультированию в области</w:t>
            </w:r>
            <w:r w:rsidRPr="003A5A19">
              <w:rPr>
                <w:rFonts w:ascii="Times New Roman" w:eastAsia="Times New Roman" w:hAnsi="Times New Roman" w:cs="Times New Roman"/>
                <w:lang w:eastAsia="ru-RU"/>
              </w:rPr>
              <w:br/>
              <w:t>обеспечения радиационной безопасности</w:t>
            </w:r>
            <w:r w:rsidRPr="003A5A19">
              <w:rPr>
                <w:rFonts w:ascii="Times New Roman" w:eastAsia="Times New Roman" w:hAnsi="Times New Roman" w:cs="Times New Roman"/>
                <w:lang w:eastAsia="ru-RU"/>
              </w:rPr>
              <w:br/>
              <w:t>(в редакции постановления</w:t>
            </w:r>
            <w:r w:rsidRPr="003A5A19">
              <w:rPr>
                <w:rFonts w:ascii="Times New Roman" w:eastAsia="Times New Roman" w:hAnsi="Times New Roman" w:cs="Times New Roman"/>
                <w:lang w:eastAsia="ru-RU"/>
              </w:rPr>
              <w:br/>
              <w:t>Совета Министров</w:t>
            </w:r>
            <w:r w:rsidRPr="003A5A19">
              <w:rPr>
                <w:rFonts w:ascii="Times New Roman" w:eastAsia="Times New Roman" w:hAnsi="Times New Roman" w:cs="Times New Roman"/>
                <w:lang w:eastAsia="ru-RU"/>
              </w:rPr>
              <w:br/>
            </w:r>
            <w:r w:rsidRPr="003A5A19">
              <w:rPr>
                <w:rFonts w:ascii="Times New Roman" w:eastAsia="Times New Roman" w:hAnsi="Times New Roman" w:cs="Times New Roman"/>
                <w:lang w:eastAsia="ru-RU"/>
              </w:rPr>
              <w:lastRenderedPageBreak/>
              <w:t>Республики Беларусь</w:t>
            </w:r>
            <w:r w:rsidRPr="003A5A19">
              <w:rPr>
                <w:rFonts w:ascii="Times New Roman" w:eastAsia="Times New Roman" w:hAnsi="Times New Roman" w:cs="Times New Roman"/>
                <w:lang w:eastAsia="ru-RU"/>
              </w:rPr>
              <w:br/>
              <w:t xml:space="preserve">09.10.2023 № 668) </w:t>
            </w:r>
          </w:p>
        </w:tc>
      </w:tr>
    </w:tbl>
    <w:p w14:paraId="34EBC81F" w14:textId="77777777" w:rsidR="003A5A19" w:rsidRPr="003A5A19" w:rsidRDefault="003A5A19" w:rsidP="003A5A19">
      <w:pPr>
        <w:spacing w:before="0" w:beforeAutospacing="0" w:afterAutospacing="0"/>
        <w:jc w:val="righ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lastRenderedPageBreak/>
        <w:t>Форма</w:t>
      </w:r>
    </w:p>
    <w:p w14:paraId="54690B60" w14:textId="77777777" w:rsidR="003A5A19" w:rsidRPr="003A5A19" w:rsidRDefault="003A5A19" w:rsidP="003A5A19">
      <w:pPr>
        <w:spacing w:before="240" w:beforeAutospacing="0" w:after="240" w:afterAutospacing="0"/>
        <w:jc w:val="center"/>
        <w:rPr>
          <w:rFonts w:ascii="Times New Roman" w:eastAsia="Times New Roman" w:hAnsi="Times New Roman" w:cs="Times New Roman"/>
          <w:b/>
          <w:bCs/>
          <w:sz w:val="24"/>
          <w:szCs w:val="24"/>
          <w:lang w:eastAsia="ru-RU"/>
        </w:rPr>
      </w:pPr>
      <w:r w:rsidRPr="003A5A19">
        <w:rPr>
          <w:rFonts w:ascii="Times New Roman" w:eastAsia="Times New Roman" w:hAnsi="Times New Roman" w:cs="Times New Roman"/>
          <w:b/>
          <w:bCs/>
          <w:sz w:val="24"/>
          <w:szCs w:val="24"/>
          <w:lang w:eastAsia="ru-RU"/>
        </w:rPr>
        <w:t>ЗАЯВЛЕНИЕ</w:t>
      </w:r>
      <w:r w:rsidRPr="003A5A19">
        <w:rPr>
          <w:rFonts w:ascii="Times New Roman" w:eastAsia="Times New Roman" w:hAnsi="Times New Roman" w:cs="Times New Roman"/>
          <w:b/>
          <w:bCs/>
          <w:sz w:val="24"/>
          <w:szCs w:val="24"/>
          <w:lang w:eastAsia="ru-RU"/>
        </w:rPr>
        <w:br/>
        <w:t>юридического лица о выдаче аттестата физического лица, индивидуального предпринимателя, работника юридического лица, оказывающего услуги по консультированию в области обеспечения радиационной безопасности (консультанта)</w:t>
      </w:r>
    </w:p>
    <w:p w14:paraId="5CE651F7"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_____________________________________________________________________________</w:t>
      </w:r>
    </w:p>
    <w:p w14:paraId="0AE366BF"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(полное наименование и место нахождения юридического лица, с которым</w:t>
      </w:r>
    </w:p>
    <w:p w14:paraId="50E96415"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_____________________________________________________________________________</w:t>
      </w:r>
    </w:p>
    <w:p w14:paraId="24B16A66"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претендент состоит в трудовых отношениях, телефон (факс), адрес электронной почты)</w:t>
      </w:r>
    </w:p>
    <w:p w14:paraId="454B8CB1"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лице _______________________________________________________________________</w:t>
      </w:r>
    </w:p>
    <w:p w14:paraId="7E6140A2" w14:textId="77777777" w:rsidR="003A5A19" w:rsidRPr="003A5A19" w:rsidRDefault="003A5A19" w:rsidP="003A5A19">
      <w:pPr>
        <w:spacing w:before="0" w:beforeAutospacing="0" w:afterAutospacing="0"/>
        <w:ind w:left="1701"/>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(должность, фамилия, собственное имя, отчество (если таковое имеется)</w:t>
      </w:r>
    </w:p>
    <w:p w14:paraId="73F97AFD"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_____________________________________________________________________________</w:t>
      </w:r>
    </w:p>
    <w:p w14:paraId="44F02ABB"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руководителя юридического лица либо лица, его замещающего)</w:t>
      </w:r>
    </w:p>
    <w:p w14:paraId="4CA41449"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просит выдать аттестат физического лица, индивидуального предпринимателя, работника юридического лица, оказывающего услуги по консультированию в области обеспечения радиационной безопасности (консультанта) (нужное подчеркнуть), работнику _____________________________________________________________________________</w:t>
      </w:r>
    </w:p>
    <w:p w14:paraId="4DAB11E1"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(фамилия, собственное имя,</w:t>
      </w:r>
    </w:p>
    <w:p w14:paraId="36D9CB04"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_____________________________________________________________________________</w:t>
      </w:r>
    </w:p>
    <w:p w14:paraId="5C4E2FF8"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отчество (если таковое имеется),</w:t>
      </w:r>
    </w:p>
    <w:p w14:paraId="3E931CED"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_____________________________________________________________________________</w:t>
      </w:r>
    </w:p>
    <w:p w14:paraId="2CC99627"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должность, специальность (квалификация) по диплому,</w:t>
      </w:r>
    </w:p>
    <w:p w14:paraId="4C9218C7"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_____________________________________________________________________________</w:t>
      </w:r>
    </w:p>
    <w:p w14:paraId="1BCD767E"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документ, удостоверяющий личность (вид, серия (при наличии), номер, дата выдачи</w:t>
      </w:r>
    </w:p>
    <w:p w14:paraId="34477E57"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_____________________________________________________________________________</w:t>
      </w:r>
    </w:p>
    <w:p w14:paraId="35C69CC8"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документа, наименование (код) государственного органа, его выдавшего),</w:t>
      </w:r>
    </w:p>
    <w:p w14:paraId="1F7981F2"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_____________________________________________________________________________</w:t>
      </w:r>
    </w:p>
    <w:p w14:paraId="137AD9DD"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место жительства, контактный телефон)</w:t>
      </w:r>
    </w:p>
    <w:p w14:paraId="6B04A88F"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для консультирования по следующим вопросам: ___________________________________</w:t>
      </w:r>
    </w:p>
    <w:p w14:paraId="2CC35569"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_____________________________________________________________________________</w:t>
      </w:r>
    </w:p>
    <w:p w14:paraId="5CB0608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546"/>
        <w:gridCol w:w="1907"/>
        <w:gridCol w:w="3236"/>
      </w:tblGrid>
      <w:tr w:rsidR="003A5A19" w:rsidRPr="003A5A19" w14:paraId="054B539C" w14:textId="77777777" w:rsidTr="003A5A19">
        <w:trPr>
          <w:trHeight w:val="240"/>
        </w:trPr>
        <w:tc>
          <w:tcPr>
            <w:tcW w:w="2346" w:type="pct"/>
            <w:tcMar>
              <w:top w:w="0" w:type="dxa"/>
              <w:left w:w="6" w:type="dxa"/>
              <w:bottom w:w="0" w:type="dxa"/>
              <w:right w:w="6" w:type="dxa"/>
            </w:tcMar>
            <w:hideMark/>
          </w:tcPr>
          <w:p w14:paraId="75731A03"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w:t>
            </w:r>
          </w:p>
        </w:tc>
        <w:tc>
          <w:tcPr>
            <w:tcW w:w="984" w:type="pct"/>
            <w:tcMar>
              <w:top w:w="0" w:type="dxa"/>
              <w:left w:w="6" w:type="dxa"/>
              <w:bottom w:w="0" w:type="dxa"/>
              <w:right w:w="6" w:type="dxa"/>
            </w:tcMar>
            <w:hideMark/>
          </w:tcPr>
          <w:p w14:paraId="5BB9ED88" w14:textId="77777777" w:rsidR="003A5A19" w:rsidRPr="003A5A19" w:rsidRDefault="003A5A19" w:rsidP="003A5A19">
            <w:pPr>
              <w:spacing w:before="0" w:beforeAutospacing="0" w:afterAutospacing="0"/>
              <w:jc w:val="center"/>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w:t>
            </w:r>
          </w:p>
        </w:tc>
        <w:tc>
          <w:tcPr>
            <w:tcW w:w="1670" w:type="pct"/>
            <w:tcMar>
              <w:top w:w="0" w:type="dxa"/>
              <w:left w:w="6" w:type="dxa"/>
              <w:bottom w:w="0" w:type="dxa"/>
              <w:right w:w="6" w:type="dxa"/>
            </w:tcMar>
            <w:hideMark/>
          </w:tcPr>
          <w:p w14:paraId="06DA71C5" w14:textId="77777777" w:rsidR="003A5A19" w:rsidRPr="003A5A19" w:rsidRDefault="003A5A19" w:rsidP="003A5A19">
            <w:pPr>
              <w:spacing w:before="0" w:beforeAutospacing="0" w:afterAutospacing="0"/>
              <w:jc w:val="right"/>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w:t>
            </w:r>
          </w:p>
        </w:tc>
      </w:tr>
      <w:tr w:rsidR="003A5A19" w:rsidRPr="003A5A19" w14:paraId="22433AB8" w14:textId="77777777" w:rsidTr="003A5A19">
        <w:trPr>
          <w:trHeight w:val="240"/>
        </w:trPr>
        <w:tc>
          <w:tcPr>
            <w:tcW w:w="2346" w:type="pct"/>
            <w:tcMar>
              <w:top w:w="0" w:type="dxa"/>
              <w:left w:w="6" w:type="dxa"/>
              <w:bottom w:w="0" w:type="dxa"/>
              <w:right w:w="6" w:type="dxa"/>
            </w:tcMar>
            <w:hideMark/>
          </w:tcPr>
          <w:p w14:paraId="35D32E43" w14:textId="77777777" w:rsidR="003A5A19" w:rsidRPr="003A5A19" w:rsidRDefault="003A5A19" w:rsidP="003A5A19">
            <w:pPr>
              <w:spacing w:before="0" w:beforeAutospacing="0" w:afterAutospacing="0"/>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(должность руководителя юридического лица</w:t>
            </w:r>
          </w:p>
          <w:p w14:paraId="01A288BA" w14:textId="77777777" w:rsidR="003A5A19" w:rsidRPr="003A5A19" w:rsidRDefault="003A5A19" w:rsidP="003A5A19">
            <w:pPr>
              <w:spacing w:before="0" w:beforeAutospacing="0" w:afterAutospacing="0"/>
              <w:ind w:left="703"/>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либо лица, его замещающего)</w:t>
            </w:r>
          </w:p>
        </w:tc>
        <w:tc>
          <w:tcPr>
            <w:tcW w:w="984" w:type="pct"/>
            <w:tcMar>
              <w:top w:w="0" w:type="dxa"/>
              <w:left w:w="6" w:type="dxa"/>
              <w:bottom w:w="0" w:type="dxa"/>
              <w:right w:w="6" w:type="dxa"/>
            </w:tcMar>
            <w:hideMark/>
          </w:tcPr>
          <w:p w14:paraId="5363E684"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(подпись)</w:t>
            </w:r>
          </w:p>
        </w:tc>
        <w:tc>
          <w:tcPr>
            <w:tcW w:w="1670" w:type="pct"/>
            <w:tcMar>
              <w:top w:w="0" w:type="dxa"/>
              <w:left w:w="6" w:type="dxa"/>
              <w:bottom w:w="0" w:type="dxa"/>
              <w:right w:w="6" w:type="dxa"/>
            </w:tcMar>
            <w:hideMark/>
          </w:tcPr>
          <w:p w14:paraId="3A8F3078" w14:textId="77777777" w:rsidR="003A5A19" w:rsidRPr="003A5A19" w:rsidRDefault="003A5A19" w:rsidP="003A5A19">
            <w:pPr>
              <w:spacing w:before="0" w:beforeAutospacing="0" w:afterAutospacing="0"/>
              <w:ind w:right="574"/>
              <w:jc w:val="righ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(инициалы, фамилия)</w:t>
            </w:r>
          </w:p>
        </w:tc>
      </w:tr>
    </w:tbl>
    <w:p w14:paraId="0830777E"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p w14:paraId="4664DDA9"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168"/>
        <w:gridCol w:w="4521"/>
      </w:tblGrid>
      <w:tr w:rsidR="003A5A19" w:rsidRPr="003A5A19" w14:paraId="72E2A9FF" w14:textId="77777777" w:rsidTr="003A5A19">
        <w:tc>
          <w:tcPr>
            <w:tcW w:w="2667" w:type="pct"/>
            <w:tcMar>
              <w:top w:w="0" w:type="dxa"/>
              <w:left w:w="6" w:type="dxa"/>
              <w:bottom w:w="0" w:type="dxa"/>
              <w:right w:w="6" w:type="dxa"/>
            </w:tcMar>
            <w:hideMark/>
          </w:tcPr>
          <w:p w14:paraId="269881C6"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c>
        <w:tc>
          <w:tcPr>
            <w:tcW w:w="2333" w:type="pct"/>
            <w:tcMar>
              <w:top w:w="0" w:type="dxa"/>
              <w:left w:w="6" w:type="dxa"/>
              <w:bottom w:w="0" w:type="dxa"/>
              <w:right w:w="6" w:type="dxa"/>
            </w:tcMar>
            <w:hideMark/>
          </w:tcPr>
          <w:p w14:paraId="43B7598D" w14:textId="77777777" w:rsidR="003A5A19" w:rsidRPr="003A5A19" w:rsidRDefault="003A5A19" w:rsidP="003A5A19">
            <w:pPr>
              <w:spacing w:before="0" w:beforeAutospacing="0" w:after="28"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Приложение 3</w:t>
            </w:r>
          </w:p>
          <w:p w14:paraId="6BF36125" w14:textId="77777777" w:rsidR="003A5A19" w:rsidRPr="003A5A19" w:rsidRDefault="003A5A19" w:rsidP="003A5A19">
            <w:pPr>
              <w:spacing w:before="0" w:beforeAutospacing="0"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к Положению о порядке проведения</w:t>
            </w:r>
            <w:r w:rsidRPr="003A5A19">
              <w:rPr>
                <w:rFonts w:ascii="Times New Roman" w:eastAsia="Times New Roman" w:hAnsi="Times New Roman" w:cs="Times New Roman"/>
                <w:lang w:eastAsia="ru-RU"/>
              </w:rPr>
              <w:br/>
              <w:t>аттестации физических лиц,</w:t>
            </w:r>
            <w:r w:rsidRPr="003A5A19">
              <w:rPr>
                <w:rFonts w:ascii="Times New Roman" w:eastAsia="Times New Roman" w:hAnsi="Times New Roman" w:cs="Times New Roman"/>
                <w:lang w:eastAsia="ru-RU"/>
              </w:rPr>
              <w:br/>
              <w:t>индивидуальных предпринимателей,</w:t>
            </w:r>
            <w:r w:rsidRPr="003A5A19">
              <w:rPr>
                <w:rFonts w:ascii="Times New Roman" w:eastAsia="Times New Roman" w:hAnsi="Times New Roman" w:cs="Times New Roman"/>
                <w:lang w:eastAsia="ru-RU"/>
              </w:rPr>
              <w:br/>
              <w:t>работников юридических лиц, оказывающих</w:t>
            </w:r>
            <w:r w:rsidRPr="003A5A19">
              <w:rPr>
                <w:rFonts w:ascii="Times New Roman" w:eastAsia="Times New Roman" w:hAnsi="Times New Roman" w:cs="Times New Roman"/>
                <w:lang w:eastAsia="ru-RU"/>
              </w:rPr>
              <w:br/>
              <w:t>услуги по консультированию в области</w:t>
            </w:r>
            <w:r w:rsidRPr="003A5A19">
              <w:rPr>
                <w:rFonts w:ascii="Times New Roman" w:eastAsia="Times New Roman" w:hAnsi="Times New Roman" w:cs="Times New Roman"/>
                <w:lang w:eastAsia="ru-RU"/>
              </w:rPr>
              <w:br/>
              <w:t>обеспечения радиационной безопасности</w:t>
            </w:r>
            <w:r w:rsidRPr="003A5A19">
              <w:rPr>
                <w:rFonts w:ascii="Times New Roman" w:eastAsia="Times New Roman" w:hAnsi="Times New Roman" w:cs="Times New Roman"/>
                <w:lang w:eastAsia="ru-RU"/>
              </w:rPr>
              <w:br/>
              <w:t>(в редакции постановления</w:t>
            </w:r>
            <w:r w:rsidRPr="003A5A19">
              <w:rPr>
                <w:rFonts w:ascii="Times New Roman" w:eastAsia="Times New Roman" w:hAnsi="Times New Roman" w:cs="Times New Roman"/>
                <w:lang w:eastAsia="ru-RU"/>
              </w:rPr>
              <w:br/>
              <w:t>Совета Министров</w:t>
            </w:r>
            <w:r w:rsidRPr="003A5A19">
              <w:rPr>
                <w:rFonts w:ascii="Times New Roman" w:eastAsia="Times New Roman" w:hAnsi="Times New Roman" w:cs="Times New Roman"/>
                <w:lang w:eastAsia="ru-RU"/>
              </w:rPr>
              <w:br/>
              <w:t>Республики Беларусь</w:t>
            </w:r>
            <w:r w:rsidRPr="003A5A19">
              <w:rPr>
                <w:rFonts w:ascii="Times New Roman" w:eastAsia="Times New Roman" w:hAnsi="Times New Roman" w:cs="Times New Roman"/>
                <w:lang w:eastAsia="ru-RU"/>
              </w:rPr>
              <w:br/>
              <w:t xml:space="preserve">09.10.2023 № 668) </w:t>
            </w:r>
          </w:p>
        </w:tc>
      </w:tr>
    </w:tbl>
    <w:p w14:paraId="7CA088A7" w14:textId="77777777" w:rsidR="003A5A19" w:rsidRPr="003A5A19" w:rsidRDefault="003A5A19" w:rsidP="003A5A19">
      <w:pPr>
        <w:spacing w:before="0" w:beforeAutospacing="0" w:afterAutospacing="0"/>
        <w:jc w:val="righ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lastRenderedPageBreak/>
        <w:t>Форма</w:t>
      </w:r>
    </w:p>
    <w:p w14:paraId="35A779F6"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p w14:paraId="74FE9F9E" w14:textId="77777777" w:rsidR="003A5A19" w:rsidRPr="003A5A19" w:rsidRDefault="003A5A19" w:rsidP="003A5A19">
      <w:pPr>
        <w:spacing w:before="0" w:beforeAutospacing="0" w:afterAutospacing="0"/>
        <w:jc w:val="center"/>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Министерство по чрезвычайным ситуациям</w:t>
      </w:r>
    </w:p>
    <w:p w14:paraId="673E54A7" w14:textId="77777777" w:rsidR="003A5A19" w:rsidRPr="003A5A19" w:rsidRDefault="003A5A19" w:rsidP="003A5A19">
      <w:pPr>
        <w:spacing w:before="0" w:beforeAutospacing="0" w:afterAutospacing="0"/>
        <w:jc w:val="center"/>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Департамент по ядерной и радиационной безопасности</w:t>
      </w:r>
    </w:p>
    <w:p w14:paraId="5D426601" w14:textId="77777777" w:rsidR="003A5A19" w:rsidRPr="003A5A19" w:rsidRDefault="003A5A19" w:rsidP="003A5A19">
      <w:pPr>
        <w:spacing w:before="240" w:beforeAutospacing="0" w:after="240" w:afterAutospacing="0"/>
        <w:jc w:val="center"/>
        <w:rPr>
          <w:rFonts w:ascii="Times New Roman" w:eastAsia="Times New Roman" w:hAnsi="Times New Roman" w:cs="Times New Roman"/>
          <w:b/>
          <w:bCs/>
          <w:sz w:val="24"/>
          <w:szCs w:val="24"/>
          <w:lang w:eastAsia="ru-RU"/>
        </w:rPr>
      </w:pPr>
      <w:r w:rsidRPr="003A5A19">
        <w:rPr>
          <w:rFonts w:ascii="Times New Roman" w:eastAsia="Times New Roman" w:hAnsi="Times New Roman" w:cs="Times New Roman"/>
          <w:b/>
          <w:bCs/>
          <w:sz w:val="24"/>
          <w:szCs w:val="24"/>
          <w:lang w:eastAsia="ru-RU"/>
        </w:rPr>
        <w:t>ПРОТОКОЛ № ____</w:t>
      </w:r>
      <w:r w:rsidRPr="003A5A19">
        <w:rPr>
          <w:rFonts w:ascii="Times New Roman" w:eastAsia="Times New Roman" w:hAnsi="Times New Roman" w:cs="Times New Roman"/>
          <w:b/>
          <w:bCs/>
          <w:sz w:val="24"/>
          <w:szCs w:val="24"/>
          <w:lang w:eastAsia="ru-RU"/>
        </w:rPr>
        <w:br/>
        <w:t>о результатах аттестации физического лица, индивидуального предпринимателя, работника юридического лица, оказывающего услуги по консультированию в области обеспечения радиационной безопасности (консультанта)</w:t>
      </w:r>
    </w:p>
    <w:p w14:paraId="57501E5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746"/>
        <w:gridCol w:w="4943"/>
      </w:tblGrid>
      <w:tr w:rsidR="003A5A19" w:rsidRPr="003A5A19" w14:paraId="7FC97E35" w14:textId="77777777" w:rsidTr="003A5A19">
        <w:trPr>
          <w:trHeight w:val="240"/>
        </w:trPr>
        <w:tc>
          <w:tcPr>
            <w:tcW w:w="2449" w:type="pct"/>
            <w:tcMar>
              <w:top w:w="0" w:type="dxa"/>
              <w:left w:w="6" w:type="dxa"/>
              <w:bottom w:w="0" w:type="dxa"/>
              <w:right w:w="6" w:type="dxa"/>
            </w:tcMar>
            <w:hideMark/>
          </w:tcPr>
          <w:p w14:paraId="37A7B6C2"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xml:space="preserve">__________________________ </w:t>
            </w:r>
          </w:p>
        </w:tc>
        <w:tc>
          <w:tcPr>
            <w:tcW w:w="2551" w:type="pct"/>
            <w:tcMar>
              <w:top w:w="0" w:type="dxa"/>
              <w:left w:w="6" w:type="dxa"/>
              <w:bottom w:w="0" w:type="dxa"/>
              <w:right w:w="6" w:type="dxa"/>
            </w:tcMar>
            <w:hideMark/>
          </w:tcPr>
          <w:p w14:paraId="381B0632" w14:textId="77777777" w:rsidR="003A5A19" w:rsidRPr="003A5A19" w:rsidRDefault="003A5A19" w:rsidP="003A5A19">
            <w:pPr>
              <w:spacing w:before="0" w:beforeAutospacing="0" w:afterAutospacing="0"/>
              <w:jc w:val="right"/>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xml:space="preserve">_______________________ </w:t>
            </w:r>
          </w:p>
        </w:tc>
      </w:tr>
      <w:tr w:rsidR="003A5A19" w:rsidRPr="003A5A19" w14:paraId="6DA5CC59" w14:textId="77777777" w:rsidTr="003A5A19">
        <w:trPr>
          <w:trHeight w:val="240"/>
        </w:trPr>
        <w:tc>
          <w:tcPr>
            <w:tcW w:w="2449" w:type="pct"/>
            <w:tcMar>
              <w:top w:w="0" w:type="dxa"/>
              <w:left w:w="6" w:type="dxa"/>
              <w:bottom w:w="0" w:type="dxa"/>
              <w:right w:w="6" w:type="dxa"/>
            </w:tcMar>
            <w:hideMark/>
          </w:tcPr>
          <w:p w14:paraId="6FFBB37C" w14:textId="77777777" w:rsidR="003A5A19" w:rsidRPr="003A5A19" w:rsidRDefault="003A5A19" w:rsidP="003A5A19">
            <w:pPr>
              <w:spacing w:before="0" w:beforeAutospacing="0" w:afterAutospacing="0"/>
              <w:ind w:left="845"/>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 xml:space="preserve">(место проведения) </w:t>
            </w:r>
          </w:p>
        </w:tc>
        <w:tc>
          <w:tcPr>
            <w:tcW w:w="2551" w:type="pct"/>
            <w:tcMar>
              <w:top w:w="0" w:type="dxa"/>
              <w:left w:w="6" w:type="dxa"/>
              <w:bottom w:w="0" w:type="dxa"/>
              <w:right w:w="6" w:type="dxa"/>
            </w:tcMar>
            <w:hideMark/>
          </w:tcPr>
          <w:p w14:paraId="26217C2F" w14:textId="77777777" w:rsidR="003A5A19" w:rsidRPr="003A5A19" w:rsidRDefault="003A5A19" w:rsidP="003A5A19">
            <w:pPr>
              <w:spacing w:before="0" w:beforeAutospacing="0" w:afterAutospacing="0"/>
              <w:ind w:right="574"/>
              <w:jc w:val="righ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(дата проведения)</w:t>
            </w:r>
          </w:p>
        </w:tc>
      </w:tr>
    </w:tbl>
    <w:p w14:paraId="0C9D51C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p w14:paraId="0A579C1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Аттестационная комиссия в следующем составе:</w:t>
      </w:r>
    </w:p>
    <w:p w14:paraId="5E0C9CF6"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председатель ____________________________________________________________;</w:t>
      </w:r>
    </w:p>
    <w:p w14:paraId="24EE6B73" w14:textId="77777777" w:rsidR="003A5A19" w:rsidRPr="003A5A19" w:rsidRDefault="003A5A19" w:rsidP="003A5A19">
      <w:pPr>
        <w:spacing w:before="0" w:beforeAutospacing="0" w:afterAutospacing="0"/>
        <w:ind w:left="3828"/>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(должность, инициалы, фамилия)</w:t>
      </w:r>
    </w:p>
    <w:p w14:paraId="699CEBB3"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члены комиссии:</w:t>
      </w:r>
    </w:p>
    <w:p w14:paraId="440B1276"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 _____________________________________________________________________;</w:t>
      </w:r>
    </w:p>
    <w:p w14:paraId="77D009F0" w14:textId="77777777" w:rsidR="003A5A19" w:rsidRPr="003A5A19" w:rsidRDefault="003A5A19" w:rsidP="003A5A19">
      <w:pPr>
        <w:spacing w:before="0" w:beforeAutospacing="0" w:afterAutospacing="0"/>
        <w:ind w:left="3261"/>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(должность, инициалы, фамилия)</w:t>
      </w:r>
    </w:p>
    <w:p w14:paraId="031A2A9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2. ______________________________________________________________________</w:t>
      </w:r>
    </w:p>
    <w:p w14:paraId="1DDF78DB" w14:textId="77777777" w:rsidR="003A5A19" w:rsidRPr="003A5A19" w:rsidRDefault="003A5A19" w:rsidP="003A5A19">
      <w:pPr>
        <w:spacing w:before="0" w:beforeAutospacing="0" w:afterAutospacing="0"/>
        <w:ind w:left="3261"/>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(должность, инициалы, фамилия)</w:t>
      </w:r>
    </w:p>
    <w:p w14:paraId="212C3949"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провела аттестацию физического лица, индивидуального предпринимателя, работника юридического лица, оказывающего услуги по консультированию в области обеспечения радиационной безопасности (консультанта):</w:t>
      </w:r>
    </w:p>
    <w:p w14:paraId="389E7A3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294"/>
        <w:gridCol w:w="2294"/>
        <w:gridCol w:w="1508"/>
        <w:gridCol w:w="2294"/>
        <w:gridCol w:w="1289"/>
      </w:tblGrid>
      <w:tr w:rsidR="003A5A19" w:rsidRPr="003A5A19" w14:paraId="48FC6D92" w14:textId="77777777" w:rsidTr="003A5A19">
        <w:trPr>
          <w:trHeight w:val="240"/>
        </w:trPr>
        <w:tc>
          <w:tcPr>
            <w:tcW w:w="1185" w:type="pct"/>
            <w:tcBorders>
              <w:bottom w:val="single" w:sz="4" w:space="0" w:color="auto"/>
              <w:right w:val="single" w:sz="4" w:space="0" w:color="auto"/>
            </w:tcBorders>
            <w:tcMar>
              <w:top w:w="0" w:type="dxa"/>
              <w:left w:w="6" w:type="dxa"/>
              <w:bottom w:w="0" w:type="dxa"/>
              <w:right w:w="6" w:type="dxa"/>
            </w:tcMar>
            <w:vAlign w:val="center"/>
            <w:hideMark/>
          </w:tcPr>
          <w:p w14:paraId="32C26705"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Фамилия, собственное имя, отчество (если таковое имеется) физического лица, индивидуального предпринимателя либо работника юридического лица, претендующего на получение аттестата физического лица, индивидуального предпринимателя, работника юридического лица, оказывающего услуги по консультированию в области обеспечения радиационной безопасности (консультанта)</w:t>
            </w:r>
          </w:p>
        </w:tc>
        <w:tc>
          <w:tcPr>
            <w:tcW w:w="118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6F6EDA7"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Наименование и место нахождения юридического лица, в штате которого состоит работник, претендующий на получение аттестата физического лица, индивидуального предпринимателя, работника юридического лица, оказывающего услуги по консультированию в области обеспечения радиационной безопасности (консультанта) (при необходимости)</w:t>
            </w:r>
          </w:p>
        </w:tc>
        <w:tc>
          <w:tcPr>
            <w:tcW w:w="7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A07FA68"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Результат аттестации (аттестован/</w:t>
            </w:r>
            <w:r w:rsidRPr="003A5A19">
              <w:rPr>
                <w:rFonts w:ascii="Times New Roman" w:eastAsia="Times New Roman" w:hAnsi="Times New Roman" w:cs="Times New Roman"/>
                <w:sz w:val="20"/>
                <w:szCs w:val="20"/>
                <w:lang w:eastAsia="ru-RU"/>
              </w:rPr>
              <w:br/>
              <w:t>не аттестован)</w:t>
            </w:r>
          </w:p>
        </w:tc>
        <w:tc>
          <w:tcPr>
            <w:tcW w:w="118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F1E405A"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Подпись физического лица, индивидуального предпринимателя, работника юридического лица, претендующего на получение аттестата физического лица, индивидуального предпринимателя, работника юридического лица, оказывающего услуги по консультированию в области обеспечения радиационной безопасности (консультанта)</w:t>
            </w:r>
          </w:p>
        </w:tc>
        <w:tc>
          <w:tcPr>
            <w:tcW w:w="666" w:type="pct"/>
            <w:tcBorders>
              <w:left w:val="single" w:sz="4" w:space="0" w:color="auto"/>
              <w:bottom w:val="single" w:sz="4" w:space="0" w:color="auto"/>
            </w:tcBorders>
            <w:tcMar>
              <w:top w:w="0" w:type="dxa"/>
              <w:left w:w="6" w:type="dxa"/>
              <w:bottom w:w="0" w:type="dxa"/>
              <w:right w:w="6" w:type="dxa"/>
            </w:tcMar>
            <w:vAlign w:val="center"/>
            <w:hideMark/>
          </w:tcPr>
          <w:p w14:paraId="169764A3"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Примечание</w:t>
            </w:r>
          </w:p>
        </w:tc>
      </w:tr>
      <w:tr w:rsidR="003A5A19" w:rsidRPr="003A5A19" w14:paraId="6A8BEEDB" w14:textId="77777777" w:rsidTr="003A5A19">
        <w:trPr>
          <w:trHeight w:val="240"/>
        </w:trPr>
        <w:tc>
          <w:tcPr>
            <w:tcW w:w="1185" w:type="pct"/>
            <w:tcBorders>
              <w:top w:val="single" w:sz="4" w:space="0" w:color="auto"/>
              <w:right w:val="single" w:sz="4" w:space="0" w:color="auto"/>
            </w:tcBorders>
            <w:tcMar>
              <w:top w:w="0" w:type="dxa"/>
              <w:left w:w="6" w:type="dxa"/>
              <w:bottom w:w="0" w:type="dxa"/>
              <w:right w:w="6" w:type="dxa"/>
            </w:tcMar>
            <w:hideMark/>
          </w:tcPr>
          <w:p w14:paraId="17046843" w14:textId="77777777" w:rsidR="003A5A19" w:rsidRPr="003A5A19" w:rsidRDefault="003A5A19" w:rsidP="003A5A19">
            <w:pPr>
              <w:spacing w:before="0" w:beforeAutospacing="0" w:afterAutospacing="0"/>
              <w:jc w:val="lef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 </w:t>
            </w:r>
          </w:p>
        </w:tc>
        <w:tc>
          <w:tcPr>
            <w:tcW w:w="1185" w:type="pct"/>
            <w:tcBorders>
              <w:top w:val="single" w:sz="4" w:space="0" w:color="auto"/>
              <w:left w:val="single" w:sz="4" w:space="0" w:color="auto"/>
              <w:right w:val="single" w:sz="4" w:space="0" w:color="auto"/>
            </w:tcBorders>
            <w:tcMar>
              <w:top w:w="0" w:type="dxa"/>
              <w:left w:w="6" w:type="dxa"/>
              <w:bottom w:w="0" w:type="dxa"/>
              <w:right w:w="6" w:type="dxa"/>
            </w:tcMar>
            <w:hideMark/>
          </w:tcPr>
          <w:p w14:paraId="1F208D3C" w14:textId="77777777" w:rsidR="003A5A19" w:rsidRPr="003A5A19" w:rsidRDefault="003A5A19" w:rsidP="003A5A19">
            <w:pPr>
              <w:spacing w:before="0" w:beforeAutospacing="0" w:afterAutospacing="0"/>
              <w:jc w:val="lef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 </w:t>
            </w:r>
          </w:p>
        </w:tc>
        <w:tc>
          <w:tcPr>
            <w:tcW w:w="779" w:type="pct"/>
            <w:tcBorders>
              <w:top w:val="single" w:sz="4" w:space="0" w:color="auto"/>
              <w:left w:val="single" w:sz="4" w:space="0" w:color="auto"/>
              <w:right w:val="single" w:sz="4" w:space="0" w:color="auto"/>
            </w:tcBorders>
            <w:tcMar>
              <w:top w:w="0" w:type="dxa"/>
              <w:left w:w="6" w:type="dxa"/>
              <w:bottom w:w="0" w:type="dxa"/>
              <w:right w:w="6" w:type="dxa"/>
            </w:tcMar>
            <w:hideMark/>
          </w:tcPr>
          <w:p w14:paraId="3ED707CB" w14:textId="77777777" w:rsidR="003A5A19" w:rsidRPr="003A5A19" w:rsidRDefault="003A5A19" w:rsidP="003A5A19">
            <w:pPr>
              <w:spacing w:before="0" w:beforeAutospacing="0" w:afterAutospacing="0"/>
              <w:jc w:val="lef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 </w:t>
            </w:r>
          </w:p>
        </w:tc>
        <w:tc>
          <w:tcPr>
            <w:tcW w:w="1185" w:type="pct"/>
            <w:tcBorders>
              <w:top w:val="single" w:sz="4" w:space="0" w:color="auto"/>
              <w:left w:val="single" w:sz="4" w:space="0" w:color="auto"/>
              <w:right w:val="single" w:sz="4" w:space="0" w:color="auto"/>
            </w:tcBorders>
            <w:tcMar>
              <w:top w:w="0" w:type="dxa"/>
              <w:left w:w="6" w:type="dxa"/>
              <w:bottom w:w="0" w:type="dxa"/>
              <w:right w:w="6" w:type="dxa"/>
            </w:tcMar>
            <w:hideMark/>
          </w:tcPr>
          <w:p w14:paraId="5A52DE25" w14:textId="77777777" w:rsidR="003A5A19" w:rsidRPr="003A5A19" w:rsidRDefault="003A5A19" w:rsidP="003A5A19">
            <w:pPr>
              <w:spacing w:before="0" w:beforeAutospacing="0" w:afterAutospacing="0"/>
              <w:jc w:val="lef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 </w:t>
            </w:r>
          </w:p>
        </w:tc>
        <w:tc>
          <w:tcPr>
            <w:tcW w:w="666" w:type="pct"/>
            <w:tcBorders>
              <w:top w:val="single" w:sz="4" w:space="0" w:color="auto"/>
              <w:left w:val="single" w:sz="4" w:space="0" w:color="auto"/>
            </w:tcBorders>
            <w:tcMar>
              <w:top w:w="0" w:type="dxa"/>
              <w:left w:w="6" w:type="dxa"/>
              <w:bottom w:w="0" w:type="dxa"/>
              <w:right w:w="6" w:type="dxa"/>
            </w:tcMar>
            <w:hideMark/>
          </w:tcPr>
          <w:p w14:paraId="382124C2" w14:textId="77777777" w:rsidR="003A5A19" w:rsidRPr="003A5A19" w:rsidRDefault="003A5A19" w:rsidP="003A5A19">
            <w:pPr>
              <w:spacing w:before="0" w:beforeAutospacing="0" w:afterAutospacing="0"/>
              <w:jc w:val="lef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 </w:t>
            </w:r>
          </w:p>
        </w:tc>
      </w:tr>
    </w:tbl>
    <w:p w14:paraId="1557333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p w14:paraId="4D5538F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Аттестация проводилась в форме квалификационного экзамена в целях подтверждения качества консультирования в области обеспечения радиационной безопасности по вопросам: _____________________________________________________</w:t>
      </w:r>
    </w:p>
    <w:p w14:paraId="597685F0"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_____________________________________________________________________________</w:t>
      </w:r>
    </w:p>
    <w:p w14:paraId="32FD22DA"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_____________________________________________________________________________</w:t>
      </w:r>
    </w:p>
    <w:p w14:paraId="342ED6C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lastRenderedPageBreak/>
        <w:t>Дополнительная информация (при необходимости): ___________________________</w:t>
      </w:r>
    </w:p>
    <w:p w14:paraId="03F2FC2C"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_____________________________________________________________________________</w:t>
      </w:r>
    </w:p>
    <w:p w14:paraId="1BC0CFF8"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Иные решения, принятые аттестационной комиссией: __________________________</w:t>
      </w:r>
    </w:p>
    <w:p w14:paraId="4EF72879"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_____________________________________________________________________________</w:t>
      </w:r>
    </w:p>
    <w:p w14:paraId="7AD87974"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p w14:paraId="5DB84CA0"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Председатель аттестационной комиссии</w:t>
      </w:r>
    </w:p>
    <w:p w14:paraId="02608F23"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2891"/>
        <w:gridCol w:w="6798"/>
      </w:tblGrid>
      <w:tr w:rsidR="003A5A19" w:rsidRPr="003A5A19" w14:paraId="721FCEC7" w14:textId="77777777" w:rsidTr="003A5A19">
        <w:trPr>
          <w:trHeight w:val="240"/>
        </w:trPr>
        <w:tc>
          <w:tcPr>
            <w:tcW w:w="1492" w:type="pct"/>
            <w:tcMar>
              <w:top w:w="0" w:type="dxa"/>
              <w:left w:w="6" w:type="dxa"/>
              <w:bottom w:w="0" w:type="dxa"/>
              <w:right w:w="6" w:type="dxa"/>
            </w:tcMar>
            <w:hideMark/>
          </w:tcPr>
          <w:p w14:paraId="4D5FF29A"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xml:space="preserve">_________________ </w:t>
            </w:r>
          </w:p>
        </w:tc>
        <w:tc>
          <w:tcPr>
            <w:tcW w:w="3508" w:type="pct"/>
            <w:tcMar>
              <w:top w:w="0" w:type="dxa"/>
              <w:left w:w="6" w:type="dxa"/>
              <w:bottom w:w="0" w:type="dxa"/>
              <w:right w:w="6" w:type="dxa"/>
            </w:tcMar>
            <w:hideMark/>
          </w:tcPr>
          <w:p w14:paraId="74EAE353" w14:textId="77777777" w:rsidR="003A5A19" w:rsidRPr="003A5A19" w:rsidRDefault="003A5A19" w:rsidP="003A5A19">
            <w:pPr>
              <w:spacing w:before="0" w:beforeAutospacing="0" w:afterAutospacing="0"/>
              <w:jc w:val="right"/>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w:t>
            </w:r>
          </w:p>
        </w:tc>
      </w:tr>
      <w:tr w:rsidR="003A5A19" w:rsidRPr="003A5A19" w14:paraId="260F5FA2" w14:textId="77777777" w:rsidTr="003A5A19">
        <w:trPr>
          <w:trHeight w:val="240"/>
        </w:trPr>
        <w:tc>
          <w:tcPr>
            <w:tcW w:w="1492" w:type="pct"/>
            <w:tcMar>
              <w:top w:w="0" w:type="dxa"/>
              <w:left w:w="6" w:type="dxa"/>
              <w:bottom w:w="0" w:type="dxa"/>
              <w:right w:w="6" w:type="dxa"/>
            </w:tcMar>
            <w:hideMark/>
          </w:tcPr>
          <w:p w14:paraId="494C8A39" w14:textId="77777777" w:rsidR="003A5A19" w:rsidRPr="003A5A19" w:rsidRDefault="003A5A19" w:rsidP="003A5A19">
            <w:pPr>
              <w:spacing w:before="0" w:beforeAutospacing="0" w:afterAutospacing="0"/>
              <w:ind w:left="561"/>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 xml:space="preserve">(подпись) </w:t>
            </w:r>
          </w:p>
        </w:tc>
        <w:tc>
          <w:tcPr>
            <w:tcW w:w="3508" w:type="pct"/>
            <w:tcMar>
              <w:top w:w="0" w:type="dxa"/>
              <w:left w:w="6" w:type="dxa"/>
              <w:bottom w:w="0" w:type="dxa"/>
              <w:right w:w="6" w:type="dxa"/>
            </w:tcMar>
            <w:hideMark/>
          </w:tcPr>
          <w:p w14:paraId="185F9622" w14:textId="77777777" w:rsidR="003A5A19" w:rsidRPr="003A5A19" w:rsidRDefault="003A5A19" w:rsidP="003A5A19">
            <w:pPr>
              <w:spacing w:before="0" w:beforeAutospacing="0" w:afterAutospacing="0"/>
              <w:ind w:right="574"/>
              <w:jc w:val="righ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(инициалы, фамилия)</w:t>
            </w:r>
          </w:p>
        </w:tc>
      </w:tr>
    </w:tbl>
    <w:p w14:paraId="36D4960E"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p w14:paraId="148D6683"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xml:space="preserve">Члены аттестационной комиссии: </w:t>
      </w:r>
    </w:p>
    <w:p w14:paraId="0FA277C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2891"/>
        <w:gridCol w:w="6798"/>
      </w:tblGrid>
      <w:tr w:rsidR="003A5A19" w:rsidRPr="003A5A19" w14:paraId="0307EAE6" w14:textId="77777777" w:rsidTr="003A5A19">
        <w:trPr>
          <w:trHeight w:val="240"/>
        </w:trPr>
        <w:tc>
          <w:tcPr>
            <w:tcW w:w="1492" w:type="pct"/>
            <w:tcMar>
              <w:top w:w="0" w:type="dxa"/>
              <w:left w:w="6" w:type="dxa"/>
              <w:bottom w:w="0" w:type="dxa"/>
              <w:right w:w="6" w:type="dxa"/>
            </w:tcMar>
            <w:hideMark/>
          </w:tcPr>
          <w:p w14:paraId="66D8B127"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xml:space="preserve">_________________ </w:t>
            </w:r>
          </w:p>
        </w:tc>
        <w:tc>
          <w:tcPr>
            <w:tcW w:w="3508" w:type="pct"/>
            <w:tcMar>
              <w:top w:w="0" w:type="dxa"/>
              <w:left w:w="6" w:type="dxa"/>
              <w:bottom w:w="0" w:type="dxa"/>
              <w:right w:w="6" w:type="dxa"/>
            </w:tcMar>
            <w:hideMark/>
          </w:tcPr>
          <w:p w14:paraId="22110C0C" w14:textId="77777777" w:rsidR="003A5A19" w:rsidRPr="003A5A19" w:rsidRDefault="003A5A19" w:rsidP="003A5A19">
            <w:pPr>
              <w:spacing w:before="0" w:beforeAutospacing="0" w:afterAutospacing="0"/>
              <w:jc w:val="right"/>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w:t>
            </w:r>
          </w:p>
        </w:tc>
      </w:tr>
      <w:tr w:rsidR="003A5A19" w:rsidRPr="003A5A19" w14:paraId="5960C68A" w14:textId="77777777" w:rsidTr="003A5A19">
        <w:trPr>
          <w:trHeight w:val="240"/>
        </w:trPr>
        <w:tc>
          <w:tcPr>
            <w:tcW w:w="1492" w:type="pct"/>
            <w:tcMar>
              <w:top w:w="0" w:type="dxa"/>
              <w:left w:w="6" w:type="dxa"/>
              <w:bottom w:w="0" w:type="dxa"/>
              <w:right w:w="6" w:type="dxa"/>
            </w:tcMar>
            <w:hideMark/>
          </w:tcPr>
          <w:p w14:paraId="61CB386B" w14:textId="77777777" w:rsidR="003A5A19" w:rsidRPr="003A5A19" w:rsidRDefault="003A5A19" w:rsidP="003A5A19">
            <w:pPr>
              <w:spacing w:before="0" w:beforeAutospacing="0" w:afterAutospacing="0"/>
              <w:ind w:left="561"/>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 xml:space="preserve">(подпись) </w:t>
            </w:r>
          </w:p>
        </w:tc>
        <w:tc>
          <w:tcPr>
            <w:tcW w:w="3508" w:type="pct"/>
            <w:tcMar>
              <w:top w:w="0" w:type="dxa"/>
              <w:left w:w="6" w:type="dxa"/>
              <w:bottom w:w="0" w:type="dxa"/>
              <w:right w:w="6" w:type="dxa"/>
            </w:tcMar>
            <w:hideMark/>
          </w:tcPr>
          <w:p w14:paraId="4C4049EC" w14:textId="77777777" w:rsidR="003A5A19" w:rsidRPr="003A5A19" w:rsidRDefault="003A5A19" w:rsidP="003A5A19">
            <w:pPr>
              <w:spacing w:before="0" w:beforeAutospacing="0" w:afterAutospacing="0"/>
              <w:ind w:right="574"/>
              <w:jc w:val="righ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(инициалы, фамилия)</w:t>
            </w:r>
          </w:p>
        </w:tc>
      </w:tr>
      <w:tr w:rsidR="003A5A19" w:rsidRPr="003A5A19" w14:paraId="30326D97" w14:textId="77777777" w:rsidTr="003A5A19">
        <w:trPr>
          <w:trHeight w:val="240"/>
        </w:trPr>
        <w:tc>
          <w:tcPr>
            <w:tcW w:w="1492" w:type="pct"/>
            <w:tcMar>
              <w:top w:w="0" w:type="dxa"/>
              <w:left w:w="6" w:type="dxa"/>
              <w:bottom w:w="0" w:type="dxa"/>
              <w:right w:w="6" w:type="dxa"/>
            </w:tcMar>
            <w:hideMark/>
          </w:tcPr>
          <w:p w14:paraId="70AD73DF"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xml:space="preserve">_________________ </w:t>
            </w:r>
          </w:p>
        </w:tc>
        <w:tc>
          <w:tcPr>
            <w:tcW w:w="3508" w:type="pct"/>
            <w:tcMar>
              <w:top w:w="0" w:type="dxa"/>
              <w:left w:w="6" w:type="dxa"/>
              <w:bottom w:w="0" w:type="dxa"/>
              <w:right w:w="6" w:type="dxa"/>
            </w:tcMar>
            <w:hideMark/>
          </w:tcPr>
          <w:p w14:paraId="494326C0" w14:textId="77777777" w:rsidR="003A5A19" w:rsidRPr="003A5A19" w:rsidRDefault="003A5A19" w:rsidP="003A5A19">
            <w:pPr>
              <w:spacing w:before="0" w:beforeAutospacing="0" w:afterAutospacing="0"/>
              <w:jc w:val="right"/>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w:t>
            </w:r>
          </w:p>
        </w:tc>
      </w:tr>
      <w:tr w:rsidR="003A5A19" w:rsidRPr="003A5A19" w14:paraId="143C578D" w14:textId="77777777" w:rsidTr="003A5A19">
        <w:trPr>
          <w:trHeight w:val="240"/>
        </w:trPr>
        <w:tc>
          <w:tcPr>
            <w:tcW w:w="1492" w:type="pct"/>
            <w:tcMar>
              <w:top w:w="0" w:type="dxa"/>
              <w:left w:w="6" w:type="dxa"/>
              <w:bottom w:w="0" w:type="dxa"/>
              <w:right w:w="6" w:type="dxa"/>
            </w:tcMar>
            <w:hideMark/>
          </w:tcPr>
          <w:p w14:paraId="19A30B88" w14:textId="77777777" w:rsidR="003A5A19" w:rsidRPr="003A5A19" w:rsidRDefault="003A5A19" w:rsidP="003A5A19">
            <w:pPr>
              <w:spacing w:before="0" w:beforeAutospacing="0" w:afterAutospacing="0"/>
              <w:ind w:left="561"/>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 xml:space="preserve">(подпись) </w:t>
            </w:r>
          </w:p>
        </w:tc>
        <w:tc>
          <w:tcPr>
            <w:tcW w:w="3508" w:type="pct"/>
            <w:tcMar>
              <w:top w:w="0" w:type="dxa"/>
              <w:left w:w="6" w:type="dxa"/>
              <w:bottom w:w="0" w:type="dxa"/>
              <w:right w:w="6" w:type="dxa"/>
            </w:tcMar>
            <w:hideMark/>
          </w:tcPr>
          <w:p w14:paraId="1EFE136F" w14:textId="77777777" w:rsidR="003A5A19" w:rsidRPr="003A5A19" w:rsidRDefault="003A5A19" w:rsidP="003A5A19">
            <w:pPr>
              <w:spacing w:before="0" w:beforeAutospacing="0" w:afterAutospacing="0"/>
              <w:ind w:right="574"/>
              <w:jc w:val="righ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(инициалы, фамилия)</w:t>
            </w:r>
          </w:p>
        </w:tc>
      </w:tr>
    </w:tbl>
    <w:p w14:paraId="69F787F9"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p w14:paraId="58284DC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168"/>
        <w:gridCol w:w="4521"/>
      </w:tblGrid>
      <w:tr w:rsidR="003A5A19" w:rsidRPr="003A5A19" w14:paraId="2D8C7F68" w14:textId="77777777" w:rsidTr="003A5A19">
        <w:tc>
          <w:tcPr>
            <w:tcW w:w="2667" w:type="pct"/>
            <w:tcMar>
              <w:top w:w="0" w:type="dxa"/>
              <w:left w:w="6" w:type="dxa"/>
              <w:bottom w:w="0" w:type="dxa"/>
              <w:right w:w="6" w:type="dxa"/>
            </w:tcMar>
            <w:hideMark/>
          </w:tcPr>
          <w:p w14:paraId="1D3D6BFE"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c>
        <w:tc>
          <w:tcPr>
            <w:tcW w:w="2333" w:type="pct"/>
            <w:tcMar>
              <w:top w:w="0" w:type="dxa"/>
              <w:left w:w="6" w:type="dxa"/>
              <w:bottom w:w="0" w:type="dxa"/>
              <w:right w:w="6" w:type="dxa"/>
            </w:tcMar>
            <w:hideMark/>
          </w:tcPr>
          <w:p w14:paraId="5864C3CB" w14:textId="77777777" w:rsidR="003A5A19" w:rsidRPr="003A5A19" w:rsidRDefault="003A5A19" w:rsidP="003A5A19">
            <w:pPr>
              <w:spacing w:before="0" w:beforeAutospacing="0"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Приложение 4</w:t>
            </w:r>
          </w:p>
          <w:p w14:paraId="2CB81864" w14:textId="77777777" w:rsidR="003A5A19" w:rsidRPr="003A5A19" w:rsidRDefault="003A5A19" w:rsidP="003A5A19">
            <w:pPr>
              <w:spacing w:before="0" w:beforeAutospacing="0"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к Положению о порядке проведения</w:t>
            </w:r>
            <w:r w:rsidRPr="003A5A19">
              <w:rPr>
                <w:rFonts w:ascii="Times New Roman" w:eastAsia="Times New Roman" w:hAnsi="Times New Roman" w:cs="Times New Roman"/>
                <w:lang w:eastAsia="ru-RU"/>
              </w:rPr>
              <w:br/>
              <w:t>аттестации физических лиц,</w:t>
            </w:r>
            <w:r w:rsidRPr="003A5A19">
              <w:rPr>
                <w:rFonts w:ascii="Times New Roman" w:eastAsia="Times New Roman" w:hAnsi="Times New Roman" w:cs="Times New Roman"/>
                <w:lang w:eastAsia="ru-RU"/>
              </w:rPr>
              <w:br/>
              <w:t>индивидуальных предпринимателей,</w:t>
            </w:r>
            <w:r w:rsidRPr="003A5A19">
              <w:rPr>
                <w:rFonts w:ascii="Times New Roman" w:eastAsia="Times New Roman" w:hAnsi="Times New Roman" w:cs="Times New Roman"/>
                <w:lang w:eastAsia="ru-RU"/>
              </w:rPr>
              <w:br/>
              <w:t>работников юридических лиц, оказывающих</w:t>
            </w:r>
            <w:r w:rsidRPr="003A5A19">
              <w:rPr>
                <w:rFonts w:ascii="Times New Roman" w:eastAsia="Times New Roman" w:hAnsi="Times New Roman" w:cs="Times New Roman"/>
                <w:lang w:eastAsia="ru-RU"/>
              </w:rPr>
              <w:br/>
              <w:t>услуги по консультированию в области</w:t>
            </w:r>
            <w:r w:rsidRPr="003A5A19">
              <w:rPr>
                <w:rFonts w:ascii="Times New Roman" w:eastAsia="Times New Roman" w:hAnsi="Times New Roman" w:cs="Times New Roman"/>
                <w:lang w:eastAsia="ru-RU"/>
              </w:rPr>
              <w:br/>
              <w:t>обеспечения радиационной безопасности</w:t>
            </w:r>
            <w:r w:rsidRPr="003A5A19">
              <w:rPr>
                <w:rFonts w:ascii="Times New Roman" w:eastAsia="Times New Roman" w:hAnsi="Times New Roman" w:cs="Times New Roman"/>
                <w:lang w:eastAsia="ru-RU"/>
              </w:rPr>
              <w:br/>
              <w:t>(в редакции постановления</w:t>
            </w:r>
            <w:r w:rsidRPr="003A5A19">
              <w:rPr>
                <w:rFonts w:ascii="Times New Roman" w:eastAsia="Times New Roman" w:hAnsi="Times New Roman" w:cs="Times New Roman"/>
                <w:lang w:eastAsia="ru-RU"/>
              </w:rPr>
              <w:br/>
              <w:t>Совета Министров</w:t>
            </w:r>
            <w:r w:rsidRPr="003A5A19">
              <w:rPr>
                <w:rFonts w:ascii="Times New Roman" w:eastAsia="Times New Roman" w:hAnsi="Times New Roman" w:cs="Times New Roman"/>
                <w:lang w:eastAsia="ru-RU"/>
              </w:rPr>
              <w:br/>
              <w:t>Республики Беларусь</w:t>
            </w:r>
            <w:r w:rsidRPr="003A5A19">
              <w:rPr>
                <w:rFonts w:ascii="Times New Roman" w:eastAsia="Times New Roman" w:hAnsi="Times New Roman" w:cs="Times New Roman"/>
                <w:lang w:eastAsia="ru-RU"/>
              </w:rPr>
              <w:br/>
              <w:t xml:space="preserve">09.10.2023 № 668) </w:t>
            </w:r>
          </w:p>
        </w:tc>
      </w:tr>
    </w:tbl>
    <w:p w14:paraId="020092C6"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p w14:paraId="6B0B6F2C" w14:textId="77777777" w:rsidR="003A5A19" w:rsidRPr="003A5A19" w:rsidRDefault="003A5A19" w:rsidP="003A5A19">
      <w:pPr>
        <w:spacing w:before="0" w:beforeAutospacing="0" w:afterAutospacing="0"/>
        <w:ind w:firstLine="567"/>
        <w:jc w:val="righ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Форма</w:t>
      </w:r>
    </w:p>
    <w:p w14:paraId="30B4E28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p w14:paraId="2662081E" w14:textId="77777777" w:rsidR="003A5A19" w:rsidRPr="003A5A19" w:rsidRDefault="003A5A19" w:rsidP="003A5A19">
      <w:pPr>
        <w:spacing w:before="0" w:beforeAutospacing="0" w:afterAutospacing="0"/>
        <w:ind w:firstLine="567"/>
        <w:jc w:val="center"/>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Министерство по чрезвычайным ситуациям</w:t>
      </w:r>
    </w:p>
    <w:p w14:paraId="19DE228B" w14:textId="77777777" w:rsidR="003A5A19" w:rsidRPr="003A5A19" w:rsidRDefault="003A5A19" w:rsidP="003A5A19">
      <w:pPr>
        <w:spacing w:before="0" w:beforeAutospacing="0" w:afterAutospacing="0"/>
        <w:ind w:firstLine="567"/>
        <w:jc w:val="center"/>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Департамент по ядерной и радиационной безопасности</w:t>
      </w:r>
    </w:p>
    <w:p w14:paraId="79DFF872" w14:textId="77777777" w:rsidR="003A5A19" w:rsidRPr="003A5A19" w:rsidRDefault="003A5A19" w:rsidP="003A5A19">
      <w:pPr>
        <w:spacing w:before="240" w:beforeAutospacing="0" w:after="240" w:afterAutospacing="0"/>
        <w:jc w:val="center"/>
        <w:rPr>
          <w:rFonts w:ascii="Times New Roman" w:eastAsia="Times New Roman" w:hAnsi="Times New Roman" w:cs="Times New Roman"/>
          <w:b/>
          <w:bCs/>
          <w:sz w:val="24"/>
          <w:szCs w:val="24"/>
          <w:lang w:eastAsia="ru-RU"/>
        </w:rPr>
      </w:pPr>
      <w:r w:rsidRPr="003A5A19">
        <w:rPr>
          <w:rFonts w:ascii="Times New Roman" w:eastAsia="Times New Roman" w:hAnsi="Times New Roman" w:cs="Times New Roman"/>
          <w:b/>
          <w:bCs/>
          <w:sz w:val="24"/>
          <w:szCs w:val="24"/>
          <w:lang w:eastAsia="ru-RU"/>
        </w:rPr>
        <w:t>АТТЕСТАТ №______</w:t>
      </w:r>
      <w:r w:rsidRPr="003A5A19">
        <w:rPr>
          <w:rFonts w:ascii="Times New Roman" w:eastAsia="Times New Roman" w:hAnsi="Times New Roman" w:cs="Times New Roman"/>
          <w:b/>
          <w:bCs/>
          <w:sz w:val="24"/>
          <w:szCs w:val="24"/>
          <w:lang w:eastAsia="ru-RU"/>
        </w:rPr>
        <w:br/>
        <w:t>физического лица, индивидуального предпринимателя, работника юридического лица, оказывающего услуги по консультированию в области обеспечения радиационной безопасности (консультанта)</w:t>
      </w:r>
    </w:p>
    <w:p w14:paraId="204B385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выдан _______________________________________________________________________</w:t>
      </w:r>
    </w:p>
    <w:p w14:paraId="00BCE5BB" w14:textId="77777777" w:rsidR="003A5A19" w:rsidRPr="003A5A19" w:rsidRDefault="003A5A19" w:rsidP="003A5A19">
      <w:pPr>
        <w:spacing w:before="0" w:beforeAutospacing="0" w:afterAutospacing="0"/>
        <w:ind w:left="3119" w:firstLine="567"/>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(фамилия, собственное имя,</w:t>
      </w:r>
    </w:p>
    <w:p w14:paraId="69C5EA08"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_____________________________________________________________________________</w:t>
      </w:r>
    </w:p>
    <w:p w14:paraId="68B03076" w14:textId="77777777" w:rsidR="003A5A19" w:rsidRPr="003A5A19" w:rsidRDefault="003A5A19" w:rsidP="003A5A19">
      <w:pPr>
        <w:spacing w:before="0" w:beforeAutospacing="0" w:afterAutospacing="0"/>
        <w:ind w:firstLine="567"/>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отчество (если таковое имеется)</w:t>
      </w:r>
    </w:p>
    <w:p w14:paraId="4A401853"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_____________________________________________________________________________</w:t>
      </w:r>
    </w:p>
    <w:p w14:paraId="17F212DA" w14:textId="77777777" w:rsidR="003A5A19" w:rsidRPr="003A5A19" w:rsidRDefault="003A5A19" w:rsidP="003A5A19">
      <w:pPr>
        <w:spacing w:before="0" w:beforeAutospacing="0" w:afterAutospacing="0"/>
        <w:ind w:firstLine="567"/>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физического лица, индивидуального предпринимателя, работника юридического лица,</w:t>
      </w:r>
    </w:p>
    <w:p w14:paraId="3CCA01D9"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_____________________________________________________________________________</w:t>
      </w:r>
    </w:p>
    <w:p w14:paraId="2CB5B4B4" w14:textId="77777777" w:rsidR="003A5A19" w:rsidRPr="003A5A19" w:rsidRDefault="003A5A19" w:rsidP="003A5A19">
      <w:pPr>
        <w:spacing w:before="0" w:beforeAutospacing="0" w:afterAutospacing="0"/>
        <w:ind w:firstLine="567"/>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lastRenderedPageBreak/>
        <w:t>наименование и место нахождения юридического лица, работником которого</w:t>
      </w:r>
    </w:p>
    <w:p w14:paraId="51E2332F"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_____________________________________________________________________________</w:t>
      </w:r>
    </w:p>
    <w:p w14:paraId="6DD26B16" w14:textId="77777777" w:rsidR="003A5A19" w:rsidRPr="003A5A19" w:rsidRDefault="003A5A19" w:rsidP="003A5A19">
      <w:pPr>
        <w:spacing w:before="0" w:beforeAutospacing="0" w:afterAutospacing="0"/>
        <w:ind w:firstLine="567"/>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является консультант (при необходимости)</w:t>
      </w:r>
    </w:p>
    <w:p w14:paraId="3C63231A"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на основании протокола о результатах аттестации физического лица, индивидуального предпринимателя, работника юридического лица, оказывающего услуги по консультированию в области обеспечения радиационной безопасности (консультанта), от _________ №_______, проведенной аттестационной комиссией Департамента по ядерной и радиационной безопасности Министерства по чрезвычайным ситуациям.</w:t>
      </w:r>
    </w:p>
    <w:p w14:paraId="42467CE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Консультантом может осуществляться консультирование по следующим вопросам в области обеспечения радиационной безопасности:</w:t>
      </w:r>
    </w:p>
    <w:p w14:paraId="253194D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_____________________________________________________________________________</w:t>
      </w:r>
    </w:p>
    <w:p w14:paraId="7A26B79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_____________________________________________________________________________</w:t>
      </w:r>
    </w:p>
    <w:p w14:paraId="3A5D24DF"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Настоящий аттестат действителен при предъявлении паспорта или иного документа, удостоверяющего личность.</w:t>
      </w:r>
    </w:p>
    <w:p w14:paraId="225C47C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Срок действия настоящего аттестата не ограничен, за исключением случаев его аннулирования в установленном порядке.</w:t>
      </w:r>
    </w:p>
    <w:p w14:paraId="493A125A"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691"/>
        <w:gridCol w:w="4998"/>
      </w:tblGrid>
      <w:tr w:rsidR="003A5A19" w:rsidRPr="003A5A19" w14:paraId="6678BE8B" w14:textId="77777777" w:rsidTr="003A5A19">
        <w:trPr>
          <w:trHeight w:val="240"/>
        </w:trPr>
        <w:tc>
          <w:tcPr>
            <w:tcW w:w="2421" w:type="pct"/>
            <w:tcMar>
              <w:top w:w="0" w:type="dxa"/>
              <w:left w:w="6" w:type="dxa"/>
              <w:bottom w:w="0" w:type="dxa"/>
              <w:right w:w="6" w:type="dxa"/>
            </w:tcMar>
            <w:hideMark/>
          </w:tcPr>
          <w:p w14:paraId="53DEF2F7"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xml:space="preserve">Начальник Департамента ______________ </w:t>
            </w:r>
          </w:p>
        </w:tc>
        <w:tc>
          <w:tcPr>
            <w:tcW w:w="2579" w:type="pct"/>
            <w:tcMar>
              <w:top w:w="0" w:type="dxa"/>
              <w:left w:w="6" w:type="dxa"/>
              <w:bottom w:w="0" w:type="dxa"/>
              <w:right w:w="6" w:type="dxa"/>
            </w:tcMar>
            <w:hideMark/>
          </w:tcPr>
          <w:p w14:paraId="2B1BD9A1" w14:textId="77777777" w:rsidR="003A5A19" w:rsidRPr="003A5A19" w:rsidRDefault="003A5A19" w:rsidP="003A5A19">
            <w:pPr>
              <w:spacing w:before="0" w:beforeAutospacing="0" w:afterAutospacing="0"/>
              <w:ind w:firstLine="567"/>
              <w:jc w:val="right"/>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w:t>
            </w:r>
          </w:p>
        </w:tc>
      </w:tr>
      <w:tr w:rsidR="003A5A19" w:rsidRPr="003A5A19" w14:paraId="27F8BAD3" w14:textId="77777777" w:rsidTr="003A5A19">
        <w:trPr>
          <w:trHeight w:val="240"/>
        </w:trPr>
        <w:tc>
          <w:tcPr>
            <w:tcW w:w="2421" w:type="pct"/>
            <w:tcMar>
              <w:top w:w="0" w:type="dxa"/>
              <w:left w:w="6" w:type="dxa"/>
              <w:bottom w:w="0" w:type="dxa"/>
              <w:right w:w="6" w:type="dxa"/>
            </w:tcMar>
            <w:hideMark/>
          </w:tcPr>
          <w:p w14:paraId="4132B828" w14:textId="77777777" w:rsidR="003A5A19" w:rsidRPr="003A5A19" w:rsidRDefault="003A5A19" w:rsidP="003A5A19">
            <w:pPr>
              <w:spacing w:before="0" w:beforeAutospacing="0" w:afterAutospacing="0"/>
              <w:ind w:left="3113" w:firstLine="567"/>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 xml:space="preserve">(подпись) </w:t>
            </w:r>
          </w:p>
        </w:tc>
        <w:tc>
          <w:tcPr>
            <w:tcW w:w="2579" w:type="pct"/>
            <w:tcMar>
              <w:top w:w="0" w:type="dxa"/>
              <w:left w:w="6" w:type="dxa"/>
              <w:bottom w:w="0" w:type="dxa"/>
              <w:right w:w="6" w:type="dxa"/>
            </w:tcMar>
            <w:hideMark/>
          </w:tcPr>
          <w:p w14:paraId="51CFB251" w14:textId="77777777" w:rsidR="003A5A19" w:rsidRPr="003A5A19" w:rsidRDefault="003A5A19" w:rsidP="003A5A19">
            <w:pPr>
              <w:spacing w:before="0" w:beforeAutospacing="0" w:afterAutospacing="0"/>
              <w:ind w:right="431" w:firstLine="567"/>
              <w:jc w:val="righ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(инициалы, фамилия)</w:t>
            </w:r>
          </w:p>
        </w:tc>
      </w:tr>
    </w:tbl>
    <w:p w14:paraId="0C23EBA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p w14:paraId="59130ABA"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p w14:paraId="4A8F64DA" w14:textId="77777777" w:rsidR="003A5A19" w:rsidRPr="003A5A19" w:rsidRDefault="003A5A19" w:rsidP="003A5A19">
      <w:pPr>
        <w:spacing w:before="0" w:beforeAutospacing="0" w:afterAutospacing="0"/>
        <w:jc w:val="left"/>
        <w:rPr>
          <w:rFonts w:ascii="Times New Roman" w:eastAsia="Times New Roman" w:hAnsi="Times New Roman" w:cs="Times New Roman"/>
          <w:sz w:val="24"/>
          <w:szCs w:val="24"/>
          <w:lang w:eastAsia="ru-RU"/>
        </w:rPr>
        <w:sectPr w:rsidR="003A5A19" w:rsidRPr="003A5A19">
          <w:pgSz w:w="12240" w:h="15840"/>
          <w:pgMar w:top="1134" w:right="850" w:bottom="1134" w:left="1701" w:header="720" w:footer="720" w:gutter="0"/>
          <w:cols w:space="720"/>
        </w:sectPr>
      </w:pPr>
    </w:p>
    <w:p w14:paraId="7A1CCC8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7267"/>
        <w:gridCol w:w="2422"/>
      </w:tblGrid>
      <w:tr w:rsidR="003A5A19" w:rsidRPr="003A5A19" w14:paraId="062E0951" w14:textId="77777777" w:rsidTr="003A5A19">
        <w:tc>
          <w:tcPr>
            <w:tcW w:w="3750" w:type="pct"/>
            <w:tcMar>
              <w:top w:w="0" w:type="dxa"/>
              <w:left w:w="6" w:type="dxa"/>
              <w:bottom w:w="0" w:type="dxa"/>
              <w:right w:w="6" w:type="dxa"/>
            </w:tcMar>
            <w:hideMark/>
          </w:tcPr>
          <w:p w14:paraId="3DDEF58A" w14:textId="77777777" w:rsidR="003A5A19" w:rsidRPr="003A5A19" w:rsidRDefault="003A5A19" w:rsidP="003A5A19">
            <w:pPr>
              <w:spacing w:before="0" w:beforeAutospacing="0"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 </w:t>
            </w:r>
          </w:p>
        </w:tc>
        <w:tc>
          <w:tcPr>
            <w:tcW w:w="1250" w:type="pct"/>
            <w:tcMar>
              <w:top w:w="0" w:type="dxa"/>
              <w:left w:w="6" w:type="dxa"/>
              <w:bottom w:w="0" w:type="dxa"/>
              <w:right w:w="6" w:type="dxa"/>
            </w:tcMar>
            <w:hideMark/>
          </w:tcPr>
          <w:p w14:paraId="2D7E8647" w14:textId="77777777" w:rsidR="003A5A19" w:rsidRPr="003A5A19" w:rsidRDefault="003A5A19" w:rsidP="003A5A19">
            <w:pPr>
              <w:spacing w:before="0" w:beforeAutospacing="0" w:after="120"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УТВЕРЖДЕНО</w:t>
            </w:r>
          </w:p>
          <w:p w14:paraId="69F20EC8" w14:textId="77777777" w:rsidR="003A5A19" w:rsidRPr="003A5A19" w:rsidRDefault="003A5A19" w:rsidP="003A5A19">
            <w:pPr>
              <w:spacing w:before="0" w:beforeAutospacing="0"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Постановление</w:t>
            </w:r>
            <w:r w:rsidRPr="003A5A19">
              <w:rPr>
                <w:rFonts w:ascii="Times New Roman" w:eastAsia="Times New Roman" w:hAnsi="Times New Roman" w:cs="Times New Roman"/>
                <w:lang w:eastAsia="ru-RU"/>
              </w:rPr>
              <w:br/>
              <w:t>Совета Министров</w:t>
            </w:r>
            <w:r w:rsidRPr="003A5A19">
              <w:rPr>
                <w:rFonts w:ascii="Times New Roman" w:eastAsia="Times New Roman" w:hAnsi="Times New Roman" w:cs="Times New Roman"/>
                <w:lang w:eastAsia="ru-RU"/>
              </w:rPr>
              <w:br/>
              <w:t>Республики Беларусь</w:t>
            </w:r>
            <w:r w:rsidRPr="003A5A19">
              <w:rPr>
                <w:rFonts w:ascii="Times New Roman" w:eastAsia="Times New Roman" w:hAnsi="Times New Roman" w:cs="Times New Roman"/>
                <w:lang w:eastAsia="ru-RU"/>
              </w:rPr>
              <w:br/>
              <w:t>21.08.2020 № 497</w:t>
            </w:r>
          </w:p>
        </w:tc>
      </w:tr>
    </w:tbl>
    <w:p w14:paraId="2F28292A" w14:textId="77777777" w:rsidR="003A5A19" w:rsidRPr="003A5A19" w:rsidRDefault="003A5A19" w:rsidP="003A5A19">
      <w:pPr>
        <w:spacing w:before="240" w:beforeAutospacing="0" w:after="240" w:afterAutospacing="0"/>
        <w:jc w:val="left"/>
        <w:rPr>
          <w:rFonts w:ascii="Times New Roman" w:eastAsia="Times New Roman" w:hAnsi="Times New Roman" w:cs="Times New Roman"/>
          <w:b/>
          <w:bCs/>
          <w:sz w:val="24"/>
          <w:szCs w:val="24"/>
          <w:lang w:eastAsia="ru-RU"/>
        </w:rPr>
      </w:pPr>
      <w:r w:rsidRPr="003A5A19">
        <w:rPr>
          <w:rFonts w:ascii="Times New Roman" w:eastAsia="Times New Roman" w:hAnsi="Times New Roman" w:cs="Times New Roman"/>
          <w:b/>
          <w:bCs/>
          <w:sz w:val="24"/>
          <w:szCs w:val="24"/>
          <w:lang w:eastAsia="ru-RU"/>
        </w:rPr>
        <w:t>ПОЛОЖЕНИЕ</w:t>
      </w:r>
      <w:r w:rsidRPr="003A5A19">
        <w:rPr>
          <w:rFonts w:ascii="Times New Roman" w:eastAsia="Times New Roman" w:hAnsi="Times New Roman" w:cs="Times New Roman"/>
          <w:b/>
          <w:bCs/>
          <w:sz w:val="24"/>
          <w:szCs w:val="24"/>
          <w:lang w:eastAsia="ru-RU"/>
        </w:rPr>
        <w:br/>
        <w:t>о порядке государственной регистрации типа источника ионизирующего излучения</w:t>
      </w:r>
    </w:p>
    <w:p w14:paraId="32C007B3"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 Настоящим Положением определяется порядок осуществления Департаментом по ядерной и радиационной безопасности Министерства по чрезвычайным ситуациям (далее – Госатомнадзор) государственной регистрации типа источника ионизирующего излучения.</w:t>
      </w:r>
    </w:p>
    <w:p w14:paraId="0BF436E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2. В настоящем Положении употребляются термины и их определения в значениях, установленных Законом Республики Беларусь «О радиационной безопасности».</w:t>
      </w:r>
    </w:p>
    <w:p w14:paraId="32EAB30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3. Выдача (внесение изменения) свидетельства о государственной регистрации типа источника ионизирующего излучения, форма которого предусмотрена в приложении 1 к постановлению, утвердившему настоящее Положение (далее, если не указано иное, – свидетельство), осуществляется на основании направленных в Госатомнадзор пользователем (в случае организации им поставки), изготовителем (производителем) либо продавцом (поставщиком) источника ионизирующего излучения (далее – заявитель):</w:t>
      </w:r>
    </w:p>
    <w:p w14:paraId="70E1EF99"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заявления о выдаче свидетельства о государственной регистрации типа источника ионизирующего излучения по форме согласно приложению 1;</w:t>
      </w:r>
    </w:p>
    <w:p w14:paraId="26B1B04D"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заявления о внесении изменения в свидетельство о государственной регистрации типа источника ионизирующего излучения по форме согласно приложению 2.</w:t>
      </w:r>
    </w:p>
    <w:p w14:paraId="09C54D39"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4. К заявлению о выдаче свидетельства, заполненному по форме согласно приложению 1 до начала организации поставки источника ионизирующего излучения, прилагаются копии проектной и (или) конструкторской, технической (эксплуатационной) документации на тип источника ионизирующего излучения.</w:t>
      </w:r>
    </w:p>
    <w:p w14:paraId="71302F9D"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5. Проектная и (или) конструкторская, техническая (эксплуатационная) документация на тип источника ионизирующего излучения должна быть представлена на одном из официальных государственных языков Республики Беларусь с отражением информации:</w:t>
      </w:r>
    </w:p>
    <w:p w14:paraId="609F84CE"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 назначении (области применения) типа источника ионизирующего излучения;</w:t>
      </w:r>
    </w:p>
    <w:p w14:paraId="62B6CCE4"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 виде источника ионизирующего излучения и его категории по степени радиационной опасности;</w:t>
      </w:r>
    </w:p>
    <w:p w14:paraId="19DF42E9"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об основных свойствах, технических и эксплуатационных характеристиках типа источника ионизирующего излучения, а также сведения, подтверждающие соответствие технических и эксплуатационных характеристик требованиям обязательных для соблюдения технических нормативных правовых актов в области обеспечения радиационной безопасности и в области технического нормирования и стандартизации;</w:t>
      </w:r>
    </w:p>
    <w:p w14:paraId="2516B6B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 показателях надежности и безопасности (назначенный срок эксплуатации типа источника ионизирующего излучения, количество наработок до отказа, количество рабочих циклов, критерии предельного состояния и другое);</w:t>
      </w:r>
    </w:p>
    <w:p w14:paraId="736B7A2A"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об объеме, методах, средствах и периодичности проведения радиационного контроля с приложением копий протоколов результатов радиационного контроля (при наличии);</w:t>
      </w:r>
    </w:p>
    <w:p w14:paraId="7D3AA39A"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об объеме и периодичности проведения технического обслуживания, испытаний на постоянство параметров типа источника ионизирующего излучения (при необходимости) с указанием требований к исполнителям;</w:t>
      </w:r>
    </w:p>
    <w:p w14:paraId="4DA33F0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lastRenderedPageBreak/>
        <w:t>о требованиях к условиям размещения типа источника ионизирующего излучения, включая при необходимости границы радиационно опасной зоны;</w:t>
      </w:r>
    </w:p>
    <w:p w14:paraId="0AB5178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 перечне возможных отклонений от нормальной эксплуатации типа источника ионизирующего излучения и способах устранения таких отклонений;</w:t>
      </w:r>
    </w:p>
    <w:p w14:paraId="6053794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 правилах безопасной эксплуатации типа источника ионизирующего излучения, включая организационные и технические меры по предотвращению радиационных аварий и инцидентов;</w:t>
      </w:r>
    </w:p>
    <w:p w14:paraId="7D610C6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 порядке ввода и вывода из эксплуатации типа источника ионизирующего излучения;</w:t>
      </w:r>
    </w:p>
    <w:p w14:paraId="0F24F926"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об иных документах, определяющих и обосновывающих обеспечение радиационной безопасности при обращении с типом источника ионизирующего излучения.</w:t>
      </w:r>
    </w:p>
    <w:p w14:paraId="1876EFDD"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6. Заявитель обязан информировать Госатомнадзор в месячный срок с момента:</w:t>
      </w:r>
    </w:p>
    <w:p w14:paraId="25DCA896"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реорганизации, ликвидации или изменения наименования, места нахождения изготовителя (производителя) и (или) продавца (поставщика) типа источника ионизирующего излучения;</w:t>
      </w:r>
    </w:p>
    <w:p w14:paraId="1D3C37E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изменения исполнения (модификации) типа источника ионизирующего излучения;</w:t>
      </w:r>
    </w:p>
    <w:p w14:paraId="2A39F968"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внесения изменений в обязательные для соблюдения технические нормативные правовые акты, проектную и (или) конструкторскую, техническую (эксплуатационную) документацию на изготавливаемый (производимый) тип источника ионизирующего излучения, которые влекут изменения, влияющие на радиационную безопасность, комплектность типа источника ионизирующего излучения;</w:t>
      </w:r>
    </w:p>
    <w:p w14:paraId="0D21C5C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отзыва или отмены отзыва изготовителем (производителем) типа источника ионизирующего излучения из обращения;</w:t>
      </w:r>
    </w:p>
    <w:p w14:paraId="63AC2EB7"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прекращения или отмены прекращения изготовления (производства) типа источника ионизирующего излучения изготовителем (производителем);</w:t>
      </w:r>
    </w:p>
    <w:p w14:paraId="5F8905C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радиационной аварии, инцидента, случившихся по причине и (или) в связи с обстоятельствами, обусловленными техническими характеристиками типа источника ионизирующего излучения;</w:t>
      </w:r>
    </w:p>
    <w:p w14:paraId="26AED72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отсутствия возможности обеспечения необходимого обслуживания типа источника ионизирующего излучения;</w:t>
      </w:r>
    </w:p>
    <w:p w14:paraId="1C81517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выявленного несоответствия типа источника ионизирующего излучения требованиям нормативных правовых актов, в том числе обязательных для соблюдения технических нормативных правовых актов, в области технического нормирования и стандартизации.</w:t>
      </w:r>
    </w:p>
    <w:p w14:paraId="281FB2C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7. Внесение изменений в свидетельство осуществляется в случае:</w:t>
      </w:r>
    </w:p>
    <w:p w14:paraId="63194C23"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реорганизации, ликвидации или изменения наименования, места нахождения изготовителя (производителя) и (или) продавца (поставщика) типа источника ионизирующего излучения;</w:t>
      </w:r>
    </w:p>
    <w:p w14:paraId="5C8AB321"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изменения исполнения (модификации) типа источника ионизирующего излучения;</w:t>
      </w:r>
    </w:p>
    <w:p w14:paraId="5006DFB7"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внесения изменений в нормативные правовые акты, в том числе обязательные для соблюдения технические нормативные правовые акты, проектную и (или) конструкторскую, техническую (эксплуатационную) документацию на изготавливаемый (производимый) тип источника ионизирующего излучения, которые влекут изменения, влияющие на радиационную безопасность, комплектность типа источника ионизирующего излучения.</w:t>
      </w:r>
    </w:p>
    <w:p w14:paraId="32C14A7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8. К заявлению о внесении изменения в свидетельство, заполненному по форме согласно приложению 2, прилагаются следующие документы:</w:t>
      </w:r>
    </w:p>
    <w:p w14:paraId="3C51BE86"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ранее выданное свидетельство о государственной регистрации типа источника ионизирующего излучения первой–четвертой категорий по степени радиационной опасности;</w:t>
      </w:r>
    </w:p>
    <w:p w14:paraId="2706DC9E"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документы, подтверждающие необходимость внесения изменения.</w:t>
      </w:r>
    </w:p>
    <w:p w14:paraId="4D4A6D3E"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lastRenderedPageBreak/>
        <w:t>9. По результатам рассмотрения представленных заявителем документов Госатомнадзор в срок не позднее пяти рабочих дней принимает решение и информирует заявителя о необходимости (отсутствии необходимости) назначения экспертизы безопасности в области использования источников ионизирующего излучения (далее – экспертиза безопасности).</w:t>
      </w:r>
    </w:p>
    <w:p w14:paraId="3B4DC72E"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Экспертиза безопасности назначается в случае, если для принятия решения о государственной регистрации типа источника ионизирующего излучения (внесения изменений в свидетельство о государственной регистрации типа источника ионизирующего излучения) требуется привлечение экспертов, обладающих специальными знаниями в области науки, техники и иных сферах деятельности.</w:t>
      </w:r>
    </w:p>
    <w:p w14:paraId="31DEF984"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случае необходимости назначения экспертизы безопасности Госатомнадзором готовится и направляется заявителю техническое задание на ее проведение в порядке, определяемом Министерством по чрезвычайным ситуациям.</w:t>
      </w:r>
    </w:p>
    <w:p w14:paraId="5217139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Заключение экспертизы безопасности заявитель направляет в Госатомнадзор с сопроводительным письмом, в котором указываются реквизиты письма Госатомнадзора о назначении такой экспертизы.</w:t>
      </w:r>
    </w:p>
    <w:p w14:paraId="5A56A0FA"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Госатомнадзор не позднее 10 рабочих дней со дня поступления заключения экспертизы безопасности рассматривает его и принимает решение о выдаче свидетельства (о внесении в него изменения) либо решение об отказе в выдаче свидетельства (во внесении в него изменения). При получении отрицательного заключения экспертизы безопасности Госатомнадзор принимает решение об отказе в выдаче свидетельства (во внесении в него изменения).</w:t>
      </w:r>
    </w:p>
    <w:p w14:paraId="486A87F6"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случае отсутствия необходимости назначения экспертизы безопасности Госатомнадзор рассматривает заявление и прилагаемые к нему документы и в срок не позднее 10 рабочих дней принимает решение о выдаче свидетельства (о внесении в него изменения) либо решение об отказе в выдаче свидетельства (во внесении в него изменения).</w:t>
      </w:r>
    </w:p>
    <w:p w14:paraId="39EECCD9"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10. Принятое Госатомнадзором решение либо извещение о таком решении, а также свидетельство (в случае принятия решения о выдаче (внесении изменения) свидетельства) выдаются заявителю или направляются нарочным (курьером) либо посредством почтовой связи не позднее пяти рабочих дней со дня принятия соответствующего решения.</w:t>
      </w:r>
    </w:p>
    <w:p w14:paraId="19356A9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11. Включение в свидетельство типа источника ионизирующего излучения нескольких исполнений (модификаций) возможно при условии соответствия этих исполнений (модификаций) одновременно следующим требованиям:</w:t>
      </w:r>
    </w:p>
    <w:p w14:paraId="3145E5F6"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изготовление (производство) исполнений (модификаций) типа источника ионизирующего излучения осуществляется одним изготовителем (производителем) по одной технической документации;</w:t>
      </w:r>
    </w:p>
    <w:p w14:paraId="6193EB6D"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исполнения (модификации) типа источника ионизирующего излучения относятся к одной категории по степени радиационной опасности источников ионизирующего излучения;</w:t>
      </w:r>
    </w:p>
    <w:p w14:paraId="02BBA55E"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исполнения (модификации) типа источника ионизирующего излучения имеют различные комплектации, не влияющие на принцип работы и функциональное назначение, что позволяет обеспечить расширение или специализацию их применения согласно области назначения;</w:t>
      </w:r>
    </w:p>
    <w:p w14:paraId="73C3C8C8"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исполнения (модификации) типа источника ионизирующего излучения имеют различные технические параметры, не влияющие на принцип работы и функциональное назначение;</w:t>
      </w:r>
    </w:p>
    <w:p w14:paraId="38FAA55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исполнения (модификации) типа источника ионизирующего излучения образуют типоразмерный ряд или являются группой исполнения (модификации) типа источников ионизирующего излучения, изготовленной по одному групповому чертежу и (или) одной групповой спецификации.</w:t>
      </w:r>
    </w:p>
    <w:p w14:paraId="02A678D7"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lastRenderedPageBreak/>
        <w:t>12. Решение об отказе в выдаче (внесении изменения) свидетельства может быть обжаловано заявителем в порядке, установленном законодательством об административных процедурах.</w:t>
      </w:r>
    </w:p>
    <w:p w14:paraId="47768F58"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13. Процедура государственной регистрации типа источника ионизирующего излучения завершается выдачей Госатомнадзором свидетельства.</w:t>
      </w:r>
    </w:p>
    <w:p w14:paraId="2A66088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14. Срок действия свидетельства не ограничен.</w:t>
      </w:r>
    </w:p>
    <w:p w14:paraId="2760E5B3"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15. Свидетельство может быть аннулировано Госатомнадзором в отношении типа источника ионизирующего излучения либо отдельного исполнения (модификации) типа источника ионизирующего излучения в случае поступления в Госатомнадзор информации:</w:t>
      </w:r>
    </w:p>
    <w:p w14:paraId="4B58DDA4"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 радиационной аварии, инциденте, случившихся по причине и (или) в связи с обстоятельствами, обусловленными техническими характеристиками типа источника ионизирующего излучения;</w:t>
      </w:r>
    </w:p>
    <w:p w14:paraId="2B3BBFB6"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 недостоверных сведениях, которые не были и не могли быть установлены при осуществлении государственной регистрации;</w:t>
      </w:r>
    </w:p>
    <w:p w14:paraId="2E36688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 несоответствии типа источника ионизирующего излучения требованиям нормативных правовых актов, в том числе обязательных для соблюдения технических нормативных правовых актов, в области технического нормирования и стандартизации;</w:t>
      </w:r>
    </w:p>
    <w:p w14:paraId="78541053"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об отсутствии возможности обеспечения необходимого обслуживания типа источника ионизирующего излучения.</w:t>
      </w:r>
    </w:p>
    <w:p w14:paraId="4C033CD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16. Решение об аннулировании свидетельства принимается Госатомнадзором с указанием причин аннулирования и даты, с которой оно аннулируется.</w:t>
      </w:r>
    </w:p>
    <w:p w14:paraId="33419ACF"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17. Об аннулировании свидетельства Госатомнадзор уведомляет заявителя не позднее 5 календарных дней до даты, с которой аннулируется свидетельство, с указанием причины его аннулирования, а также размещает информацию об аннулировании свидетельства в Государственном реестре типов источников ионизирующего излучения Республики Беларусь.</w:t>
      </w:r>
    </w:p>
    <w:p w14:paraId="76DCD27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18. Не допускаются ввоз в Республику Беларусь, изготовление (производство), реализация типа источника ионизирующего излучения, свидетельство о государственной регистрации которого аннулировано.</w:t>
      </w:r>
    </w:p>
    <w:p w14:paraId="1082DBDA"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p w14:paraId="0738EBBA" w14:textId="77777777" w:rsidR="003A5A19" w:rsidRPr="003A5A19" w:rsidRDefault="003A5A19" w:rsidP="003A5A19">
      <w:pPr>
        <w:spacing w:before="0" w:beforeAutospacing="0" w:afterAutospacing="0"/>
        <w:jc w:val="left"/>
        <w:rPr>
          <w:rFonts w:ascii="Times New Roman" w:eastAsia="Times New Roman" w:hAnsi="Times New Roman" w:cs="Times New Roman"/>
          <w:sz w:val="24"/>
          <w:szCs w:val="24"/>
          <w:lang w:eastAsia="ru-RU"/>
        </w:rPr>
        <w:sectPr w:rsidR="003A5A19" w:rsidRPr="003A5A19">
          <w:pgSz w:w="12240" w:h="15840"/>
          <w:pgMar w:top="1134" w:right="850" w:bottom="1134" w:left="1701" w:header="720" w:footer="720" w:gutter="0"/>
          <w:cols w:space="720"/>
        </w:sectPr>
      </w:pPr>
    </w:p>
    <w:p w14:paraId="2DB7F48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5872"/>
        <w:gridCol w:w="3817"/>
      </w:tblGrid>
      <w:tr w:rsidR="003A5A19" w:rsidRPr="003A5A19" w14:paraId="381F81AC" w14:textId="77777777" w:rsidTr="003A5A19">
        <w:tc>
          <w:tcPr>
            <w:tcW w:w="3030" w:type="pct"/>
            <w:tcMar>
              <w:top w:w="0" w:type="dxa"/>
              <w:left w:w="6" w:type="dxa"/>
              <w:bottom w:w="0" w:type="dxa"/>
              <w:right w:w="6" w:type="dxa"/>
            </w:tcMar>
            <w:hideMark/>
          </w:tcPr>
          <w:p w14:paraId="052C63C4"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c>
        <w:tc>
          <w:tcPr>
            <w:tcW w:w="1970" w:type="pct"/>
            <w:tcMar>
              <w:top w:w="0" w:type="dxa"/>
              <w:left w:w="6" w:type="dxa"/>
              <w:bottom w:w="0" w:type="dxa"/>
              <w:right w:w="6" w:type="dxa"/>
            </w:tcMar>
            <w:hideMark/>
          </w:tcPr>
          <w:p w14:paraId="12FC1AB1" w14:textId="77777777" w:rsidR="003A5A19" w:rsidRPr="003A5A19" w:rsidRDefault="003A5A19" w:rsidP="003A5A19">
            <w:pPr>
              <w:spacing w:before="0" w:beforeAutospacing="0" w:after="28"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Приложение 1</w:t>
            </w:r>
          </w:p>
          <w:p w14:paraId="6C98AC86" w14:textId="77777777" w:rsidR="003A5A19" w:rsidRPr="003A5A19" w:rsidRDefault="003A5A19" w:rsidP="003A5A19">
            <w:pPr>
              <w:spacing w:before="0" w:beforeAutospacing="0"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к Положению о порядке</w:t>
            </w:r>
            <w:r w:rsidRPr="003A5A19">
              <w:rPr>
                <w:rFonts w:ascii="Times New Roman" w:eastAsia="Times New Roman" w:hAnsi="Times New Roman" w:cs="Times New Roman"/>
                <w:lang w:eastAsia="ru-RU"/>
              </w:rPr>
              <w:br/>
              <w:t>государственной регистрации типа</w:t>
            </w:r>
            <w:r w:rsidRPr="003A5A19">
              <w:rPr>
                <w:rFonts w:ascii="Times New Roman" w:eastAsia="Times New Roman" w:hAnsi="Times New Roman" w:cs="Times New Roman"/>
                <w:lang w:eastAsia="ru-RU"/>
              </w:rPr>
              <w:br/>
              <w:t xml:space="preserve">источника ионизирующего излучения </w:t>
            </w:r>
          </w:p>
        </w:tc>
      </w:tr>
    </w:tbl>
    <w:p w14:paraId="2BBE7A07" w14:textId="77777777" w:rsidR="003A5A19" w:rsidRPr="003A5A19" w:rsidRDefault="003A5A19" w:rsidP="003A5A19">
      <w:pPr>
        <w:spacing w:before="0" w:beforeAutospacing="0" w:afterAutospacing="0"/>
        <w:jc w:val="righ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Форма</w:t>
      </w:r>
    </w:p>
    <w:p w14:paraId="455C3084" w14:textId="77777777" w:rsidR="003A5A19" w:rsidRPr="003A5A19" w:rsidRDefault="003A5A19" w:rsidP="003A5A19">
      <w:pPr>
        <w:spacing w:before="240" w:beforeAutospacing="0" w:after="240" w:afterAutospacing="0"/>
        <w:jc w:val="center"/>
        <w:rPr>
          <w:rFonts w:ascii="Times New Roman" w:eastAsia="Times New Roman" w:hAnsi="Times New Roman" w:cs="Times New Roman"/>
          <w:b/>
          <w:bCs/>
          <w:sz w:val="24"/>
          <w:szCs w:val="24"/>
          <w:lang w:eastAsia="ru-RU"/>
        </w:rPr>
      </w:pPr>
      <w:r w:rsidRPr="003A5A19">
        <w:rPr>
          <w:rFonts w:ascii="Times New Roman" w:eastAsia="Times New Roman" w:hAnsi="Times New Roman" w:cs="Times New Roman"/>
          <w:b/>
          <w:bCs/>
          <w:sz w:val="24"/>
          <w:szCs w:val="24"/>
          <w:lang w:eastAsia="ru-RU"/>
        </w:rPr>
        <w:t>ЗАЯВЛЕНИЕ</w:t>
      </w:r>
      <w:r w:rsidRPr="003A5A19">
        <w:rPr>
          <w:rFonts w:ascii="Times New Roman" w:eastAsia="Times New Roman" w:hAnsi="Times New Roman" w:cs="Times New Roman"/>
          <w:b/>
          <w:bCs/>
          <w:sz w:val="24"/>
          <w:szCs w:val="24"/>
          <w:lang w:eastAsia="ru-RU"/>
        </w:rPr>
        <w:br/>
        <w:t>о выдаче свидетельства о государственной регистрации типа источника ионизирующего излучения</w:t>
      </w:r>
    </w:p>
    <w:p w14:paraId="7CBE06D9"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Заявитель _______________________________________________________________</w:t>
      </w:r>
    </w:p>
    <w:p w14:paraId="2119BD4D" w14:textId="77777777" w:rsidR="003A5A19" w:rsidRPr="003A5A19" w:rsidRDefault="003A5A19" w:rsidP="003A5A19">
      <w:pPr>
        <w:spacing w:before="0" w:beforeAutospacing="0" w:afterAutospacing="0"/>
        <w:ind w:left="3686"/>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(наименование, место нахождения,</w:t>
      </w:r>
    </w:p>
    <w:p w14:paraId="73800039"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_____________________________________________________________________________</w:t>
      </w:r>
    </w:p>
    <w:p w14:paraId="10956EF7"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контактные данные)</w:t>
      </w:r>
    </w:p>
    <w:p w14:paraId="4FCEAEB4"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просит выдать свидетельство о государственной регистрации типа источника ионизирующего излучения _____________________________________________________</w:t>
      </w:r>
    </w:p>
    <w:p w14:paraId="47111957" w14:textId="77777777" w:rsidR="003A5A19" w:rsidRPr="003A5A19" w:rsidRDefault="003A5A19" w:rsidP="003A5A19">
      <w:pPr>
        <w:spacing w:before="0" w:beforeAutospacing="0" w:afterAutospacing="0"/>
        <w:ind w:left="3402"/>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 xml:space="preserve">(наименование, исполнение (модификация) типа источника </w:t>
      </w:r>
    </w:p>
    <w:p w14:paraId="7605F24C"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w:t>
      </w:r>
    </w:p>
    <w:p w14:paraId="5D2D49B0"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ионизирующего излучения)</w:t>
      </w:r>
    </w:p>
    <w:p w14:paraId="2D70DD59"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изготовленного (произведенного): _______________________________________________</w:t>
      </w:r>
    </w:p>
    <w:p w14:paraId="5DE87533" w14:textId="77777777" w:rsidR="003A5A19" w:rsidRPr="003A5A19" w:rsidRDefault="003A5A19" w:rsidP="003A5A19">
      <w:pPr>
        <w:spacing w:before="0" w:beforeAutospacing="0" w:afterAutospacing="0"/>
        <w:ind w:left="4678"/>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(наименование и место нахождения</w:t>
      </w:r>
    </w:p>
    <w:p w14:paraId="39E50583"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w:t>
      </w:r>
    </w:p>
    <w:p w14:paraId="22114038"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организации-изготовителя (производителя), адрес производства)</w:t>
      </w:r>
    </w:p>
    <w:p w14:paraId="0AD95EB7"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 Основные технические характеристики типа источника ионизирующего излучения (заполняются в объеме, необходимом в зависимости от типа источника ионизирующего излучения):</w:t>
      </w:r>
    </w:p>
    <w:p w14:paraId="5013591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1.1. максимальное анодное напряжение ______________________________________;</w:t>
      </w:r>
    </w:p>
    <w:p w14:paraId="114C98B3"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1.2. максимальная энергия фотонного излучения ______________________________;</w:t>
      </w:r>
    </w:p>
    <w:p w14:paraId="428AD55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1.3. радиоактивное вещество, входящее в состав типа источника ионизирующего излучения (при наличии), ______________________________________________________</w:t>
      </w:r>
    </w:p>
    <w:p w14:paraId="6327E517" w14:textId="77777777" w:rsidR="003A5A19" w:rsidRPr="003A5A19" w:rsidRDefault="003A5A19" w:rsidP="003A5A19">
      <w:pPr>
        <w:spacing w:before="0" w:beforeAutospacing="0" w:afterAutospacing="0"/>
        <w:ind w:left="3969"/>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 xml:space="preserve">(радионуклид, агрегатное состояние, </w:t>
      </w:r>
    </w:p>
    <w:p w14:paraId="0C8C85D1"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w:t>
      </w:r>
    </w:p>
    <w:p w14:paraId="05F649F8"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активность (диапазон активностей)</w:t>
      </w:r>
    </w:p>
    <w:p w14:paraId="5480548F"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1.4. категория источника ионизирующего излучения по степени радиационной опасности ___________________________________________________________________;</w:t>
      </w:r>
    </w:p>
    <w:p w14:paraId="5A38C4E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1.5. стационарность (мобильность) _________________________________________;</w:t>
      </w:r>
    </w:p>
    <w:p w14:paraId="4EE661F4"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1.6. защита из обедненного урана ___________________________________________;</w:t>
      </w:r>
    </w:p>
    <w:p w14:paraId="7748A288" w14:textId="77777777" w:rsidR="003A5A19" w:rsidRPr="003A5A19" w:rsidRDefault="003A5A19" w:rsidP="003A5A19">
      <w:pPr>
        <w:spacing w:before="0" w:beforeAutospacing="0" w:afterAutospacing="0"/>
        <w:ind w:left="5245"/>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(масса обедненного урана)</w:t>
      </w:r>
    </w:p>
    <w:p w14:paraId="389033E4"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1.7. мощность дозы фотонного излучения на расстоянии 0,1 метра в любой доступной точке поверхности типа источника ионизирующего излучения и на иных расстояниях, соответствующих области применения типа источника ионизирующего излучения, ____________________________________________________________________________;</w:t>
      </w:r>
    </w:p>
    <w:p w14:paraId="0F238EAB"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1.8. иные характеристики типа источника ионизирующего излучения (при необходимости) ______________________________________________________________;</w:t>
      </w:r>
    </w:p>
    <w:p w14:paraId="6224EB9E"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1.9. иная информация о типе источника ионизирующего излучения (при необходимости) ______________________________________________________________.</w:t>
      </w:r>
    </w:p>
    <w:p w14:paraId="3D7000C3"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2. Технические нормативные правовые акты, проектная и (или) конструкторская, техническая (эксплуатационная) документация, в соответствии с которыми изготавливается (производится) тип источника ионизирующего излучения, _____________</w:t>
      </w:r>
    </w:p>
    <w:p w14:paraId="0CDA160E" w14:textId="77777777" w:rsidR="003A5A19" w:rsidRPr="003A5A19" w:rsidRDefault="003A5A19" w:rsidP="003A5A19">
      <w:pPr>
        <w:spacing w:before="0" w:beforeAutospacing="0" w:afterAutospacing="0"/>
        <w:ind w:left="7895"/>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(наименование</w:t>
      </w:r>
    </w:p>
    <w:p w14:paraId="258CC911"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lastRenderedPageBreak/>
        <w:t>____________________________________________________________________________.</w:t>
      </w:r>
    </w:p>
    <w:p w14:paraId="250A4A93"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документов)</w:t>
      </w:r>
    </w:p>
    <w:p w14:paraId="16DBA22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К заявлению прилагаются следующие документы: _____________________________</w:t>
      </w:r>
    </w:p>
    <w:p w14:paraId="02E76C5D" w14:textId="77777777" w:rsidR="003A5A19" w:rsidRPr="003A5A19" w:rsidRDefault="003A5A19" w:rsidP="003A5A19">
      <w:pPr>
        <w:spacing w:before="0" w:beforeAutospacing="0" w:afterAutospacing="0"/>
        <w:ind w:left="6804"/>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 xml:space="preserve">(наименование </w:t>
      </w:r>
    </w:p>
    <w:p w14:paraId="0334CAE2"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w:t>
      </w:r>
    </w:p>
    <w:p w14:paraId="1B580231"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документов)</w:t>
      </w:r>
    </w:p>
    <w:p w14:paraId="1A58E438"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839"/>
        <w:gridCol w:w="1614"/>
        <w:gridCol w:w="3236"/>
      </w:tblGrid>
      <w:tr w:rsidR="003A5A19" w:rsidRPr="003A5A19" w14:paraId="17000591" w14:textId="77777777" w:rsidTr="003A5A19">
        <w:trPr>
          <w:trHeight w:val="240"/>
        </w:trPr>
        <w:tc>
          <w:tcPr>
            <w:tcW w:w="2497" w:type="pct"/>
            <w:tcMar>
              <w:top w:w="0" w:type="dxa"/>
              <w:left w:w="6" w:type="dxa"/>
              <w:bottom w:w="0" w:type="dxa"/>
              <w:right w:w="6" w:type="dxa"/>
            </w:tcMar>
            <w:hideMark/>
          </w:tcPr>
          <w:p w14:paraId="5F38030C"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w:t>
            </w:r>
          </w:p>
        </w:tc>
        <w:tc>
          <w:tcPr>
            <w:tcW w:w="833" w:type="pct"/>
            <w:tcMar>
              <w:top w:w="0" w:type="dxa"/>
              <w:left w:w="6" w:type="dxa"/>
              <w:bottom w:w="0" w:type="dxa"/>
              <w:right w:w="6" w:type="dxa"/>
            </w:tcMar>
            <w:hideMark/>
          </w:tcPr>
          <w:p w14:paraId="02D9C0E0" w14:textId="77777777" w:rsidR="003A5A19" w:rsidRPr="003A5A19" w:rsidRDefault="003A5A19" w:rsidP="003A5A19">
            <w:pPr>
              <w:spacing w:before="0" w:beforeAutospacing="0" w:afterAutospacing="0"/>
              <w:jc w:val="center"/>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w:t>
            </w:r>
          </w:p>
        </w:tc>
        <w:tc>
          <w:tcPr>
            <w:tcW w:w="1670" w:type="pct"/>
            <w:tcMar>
              <w:top w:w="0" w:type="dxa"/>
              <w:left w:w="6" w:type="dxa"/>
              <w:bottom w:w="0" w:type="dxa"/>
              <w:right w:w="6" w:type="dxa"/>
            </w:tcMar>
            <w:hideMark/>
          </w:tcPr>
          <w:p w14:paraId="76C8F8DC" w14:textId="77777777" w:rsidR="003A5A19" w:rsidRPr="003A5A19" w:rsidRDefault="003A5A19" w:rsidP="003A5A19">
            <w:pPr>
              <w:spacing w:before="0" w:beforeAutospacing="0" w:afterAutospacing="0"/>
              <w:jc w:val="right"/>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w:t>
            </w:r>
          </w:p>
        </w:tc>
      </w:tr>
      <w:tr w:rsidR="003A5A19" w:rsidRPr="003A5A19" w14:paraId="0BCD253B" w14:textId="77777777" w:rsidTr="003A5A19">
        <w:trPr>
          <w:trHeight w:val="240"/>
        </w:trPr>
        <w:tc>
          <w:tcPr>
            <w:tcW w:w="2497" w:type="pct"/>
            <w:tcMar>
              <w:top w:w="0" w:type="dxa"/>
              <w:left w:w="6" w:type="dxa"/>
              <w:bottom w:w="0" w:type="dxa"/>
              <w:right w:w="6" w:type="dxa"/>
            </w:tcMar>
            <w:hideMark/>
          </w:tcPr>
          <w:p w14:paraId="76E2369B" w14:textId="77777777" w:rsidR="003A5A19" w:rsidRPr="003A5A19" w:rsidRDefault="003A5A19" w:rsidP="003A5A19">
            <w:pPr>
              <w:spacing w:before="0" w:beforeAutospacing="0" w:afterAutospacing="0"/>
              <w:ind w:left="278"/>
              <w:jc w:val="lef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(должность руководителя юридического лица,</w:t>
            </w:r>
          </w:p>
          <w:p w14:paraId="5F55DB95" w14:textId="77777777" w:rsidR="003A5A19" w:rsidRPr="003A5A19" w:rsidRDefault="003A5A19" w:rsidP="003A5A19">
            <w:pPr>
              <w:spacing w:before="0" w:beforeAutospacing="0" w:afterAutospacing="0"/>
              <w:jc w:val="lef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индивидуальный предприниматель либо должность</w:t>
            </w:r>
          </w:p>
          <w:p w14:paraId="7BD5C5F5" w14:textId="77777777" w:rsidR="003A5A19" w:rsidRPr="003A5A19" w:rsidRDefault="003A5A19" w:rsidP="003A5A19">
            <w:pPr>
              <w:spacing w:before="0" w:beforeAutospacing="0" w:afterAutospacing="0"/>
              <w:ind w:left="845"/>
              <w:jc w:val="lef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уполномоченного представителя)</w:t>
            </w:r>
          </w:p>
        </w:tc>
        <w:tc>
          <w:tcPr>
            <w:tcW w:w="833" w:type="pct"/>
            <w:tcMar>
              <w:top w:w="0" w:type="dxa"/>
              <w:left w:w="6" w:type="dxa"/>
              <w:bottom w:w="0" w:type="dxa"/>
              <w:right w:w="6" w:type="dxa"/>
            </w:tcMar>
            <w:hideMark/>
          </w:tcPr>
          <w:p w14:paraId="5318383F"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(подпись)</w:t>
            </w:r>
          </w:p>
        </w:tc>
        <w:tc>
          <w:tcPr>
            <w:tcW w:w="1670" w:type="pct"/>
            <w:tcMar>
              <w:top w:w="0" w:type="dxa"/>
              <w:left w:w="6" w:type="dxa"/>
              <w:bottom w:w="0" w:type="dxa"/>
              <w:right w:w="6" w:type="dxa"/>
            </w:tcMar>
            <w:hideMark/>
          </w:tcPr>
          <w:p w14:paraId="6332A69F" w14:textId="77777777" w:rsidR="003A5A19" w:rsidRPr="003A5A19" w:rsidRDefault="003A5A19" w:rsidP="003A5A19">
            <w:pPr>
              <w:spacing w:before="0" w:beforeAutospacing="0" w:afterAutospacing="0"/>
              <w:jc w:val="righ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(инициалы (инициал собственного</w:t>
            </w:r>
          </w:p>
          <w:p w14:paraId="292F0485" w14:textId="77777777" w:rsidR="003A5A19" w:rsidRPr="003A5A19" w:rsidRDefault="003A5A19" w:rsidP="003A5A19">
            <w:pPr>
              <w:spacing w:before="0" w:beforeAutospacing="0" w:afterAutospacing="0"/>
              <w:ind w:right="574"/>
              <w:jc w:val="righ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имени) и фамилия)</w:t>
            </w:r>
          </w:p>
        </w:tc>
      </w:tr>
    </w:tbl>
    <w:p w14:paraId="581A03C7"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p w14:paraId="790FBDB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872"/>
        <w:gridCol w:w="3817"/>
      </w:tblGrid>
      <w:tr w:rsidR="003A5A19" w:rsidRPr="003A5A19" w14:paraId="72486C8A" w14:textId="77777777" w:rsidTr="003A5A19">
        <w:tc>
          <w:tcPr>
            <w:tcW w:w="3030" w:type="pct"/>
            <w:tcMar>
              <w:top w:w="0" w:type="dxa"/>
              <w:left w:w="6" w:type="dxa"/>
              <w:bottom w:w="0" w:type="dxa"/>
              <w:right w:w="6" w:type="dxa"/>
            </w:tcMar>
            <w:hideMark/>
          </w:tcPr>
          <w:p w14:paraId="6BEECA5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c>
        <w:tc>
          <w:tcPr>
            <w:tcW w:w="1970" w:type="pct"/>
            <w:tcMar>
              <w:top w:w="0" w:type="dxa"/>
              <w:left w:w="6" w:type="dxa"/>
              <w:bottom w:w="0" w:type="dxa"/>
              <w:right w:w="6" w:type="dxa"/>
            </w:tcMar>
            <w:hideMark/>
          </w:tcPr>
          <w:p w14:paraId="42D51497" w14:textId="77777777" w:rsidR="003A5A19" w:rsidRPr="003A5A19" w:rsidRDefault="003A5A19" w:rsidP="003A5A19">
            <w:pPr>
              <w:spacing w:before="0" w:beforeAutospacing="0" w:after="28"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Приложение 2</w:t>
            </w:r>
          </w:p>
          <w:p w14:paraId="0383CC7C" w14:textId="77777777" w:rsidR="003A5A19" w:rsidRPr="003A5A19" w:rsidRDefault="003A5A19" w:rsidP="003A5A19">
            <w:pPr>
              <w:spacing w:before="0" w:beforeAutospacing="0"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к Положению о порядке</w:t>
            </w:r>
            <w:r w:rsidRPr="003A5A19">
              <w:rPr>
                <w:rFonts w:ascii="Times New Roman" w:eastAsia="Times New Roman" w:hAnsi="Times New Roman" w:cs="Times New Roman"/>
                <w:lang w:eastAsia="ru-RU"/>
              </w:rPr>
              <w:br/>
              <w:t>государственной регистрации типа</w:t>
            </w:r>
            <w:r w:rsidRPr="003A5A19">
              <w:rPr>
                <w:rFonts w:ascii="Times New Roman" w:eastAsia="Times New Roman" w:hAnsi="Times New Roman" w:cs="Times New Roman"/>
                <w:lang w:eastAsia="ru-RU"/>
              </w:rPr>
              <w:br/>
              <w:t xml:space="preserve">источника ионизирующего излучения </w:t>
            </w:r>
          </w:p>
        </w:tc>
      </w:tr>
    </w:tbl>
    <w:p w14:paraId="5F78CC83" w14:textId="77777777" w:rsidR="003A5A19" w:rsidRPr="003A5A19" w:rsidRDefault="003A5A19" w:rsidP="003A5A19">
      <w:pPr>
        <w:spacing w:before="0" w:beforeAutospacing="0" w:afterAutospacing="0"/>
        <w:jc w:val="righ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Форма</w:t>
      </w:r>
    </w:p>
    <w:p w14:paraId="384AAA76" w14:textId="77777777" w:rsidR="003A5A19" w:rsidRPr="003A5A19" w:rsidRDefault="003A5A19" w:rsidP="003A5A19">
      <w:pPr>
        <w:spacing w:before="240" w:beforeAutospacing="0" w:after="240" w:afterAutospacing="0"/>
        <w:jc w:val="center"/>
        <w:rPr>
          <w:rFonts w:ascii="Times New Roman" w:eastAsia="Times New Roman" w:hAnsi="Times New Roman" w:cs="Times New Roman"/>
          <w:b/>
          <w:bCs/>
          <w:sz w:val="24"/>
          <w:szCs w:val="24"/>
          <w:lang w:eastAsia="ru-RU"/>
        </w:rPr>
      </w:pPr>
      <w:r w:rsidRPr="003A5A19">
        <w:rPr>
          <w:rFonts w:ascii="Times New Roman" w:eastAsia="Times New Roman" w:hAnsi="Times New Roman" w:cs="Times New Roman"/>
          <w:b/>
          <w:bCs/>
          <w:sz w:val="24"/>
          <w:szCs w:val="24"/>
          <w:lang w:eastAsia="ru-RU"/>
        </w:rPr>
        <w:t>ЗАЯВЛЕНИЕ</w:t>
      </w:r>
      <w:r w:rsidRPr="003A5A19">
        <w:rPr>
          <w:rFonts w:ascii="Times New Roman" w:eastAsia="Times New Roman" w:hAnsi="Times New Roman" w:cs="Times New Roman"/>
          <w:b/>
          <w:bCs/>
          <w:sz w:val="24"/>
          <w:szCs w:val="24"/>
          <w:lang w:eastAsia="ru-RU"/>
        </w:rPr>
        <w:br/>
        <w:t>о внесении изменения в свидетельство о государственной регистрации типа источника ионизирующего излучения</w:t>
      </w:r>
    </w:p>
    <w:p w14:paraId="237A47C9"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Заявитель _______________________________________________________________</w:t>
      </w:r>
    </w:p>
    <w:p w14:paraId="2520B879" w14:textId="77777777" w:rsidR="003A5A19" w:rsidRPr="003A5A19" w:rsidRDefault="003A5A19" w:rsidP="003A5A19">
      <w:pPr>
        <w:spacing w:before="0" w:beforeAutospacing="0" w:afterAutospacing="0"/>
        <w:ind w:left="3969"/>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(наименование, место нахождения,</w:t>
      </w:r>
    </w:p>
    <w:p w14:paraId="7351B440"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_____________________________________________________________________________</w:t>
      </w:r>
    </w:p>
    <w:p w14:paraId="207CE13B"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контактные данные)</w:t>
      </w:r>
    </w:p>
    <w:p w14:paraId="71D95026"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просит внести изменение в свидетельство о государственной регистрации типа источника ионизирующего излучения _____________________________________________________</w:t>
      </w:r>
    </w:p>
    <w:p w14:paraId="38E4B917" w14:textId="77777777" w:rsidR="003A5A19" w:rsidRPr="003A5A19" w:rsidRDefault="003A5A19" w:rsidP="003A5A19">
      <w:pPr>
        <w:spacing w:before="0" w:beforeAutospacing="0" w:afterAutospacing="0"/>
        <w:ind w:left="4395"/>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(номер и дата свидетельства)</w:t>
      </w:r>
    </w:p>
    <w:p w14:paraId="399D87CA"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связи с _____________________________________________________________________</w:t>
      </w:r>
    </w:p>
    <w:p w14:paraId="6B6F2174" w14:textId="77777777" w:rsidR="003A5A19" w:rsidRPr="003A5A19" w:rsidRDefault="003A5A19" w:rsidP="003A5A19">
      <w:pPr>
        <w:spacing w:before="0" w:beforeAutospacing="0" w:afterAutospacing="0"/>
        <w:ind w:left="3402"/>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(основание внесения изменения)</w:t>
      </w:r>
    </w:p>
    <w:p w14:paraId="21634D83"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в части ______________________________________________________________________.</w:t>
      </w:r>
    </w:p>
    <w:p w14:paraId="79A1637E" w14:textId="77777777" w:rsidR="003A5A19" w:rsidRPr="003A5A19" w:rsidRDefault="003A5A19" w:rsidP="003A5A19">
      <w:pPr>
        <w:spacing w:before="0" w:beforeAutospacing="0" w:afterAutospacing="0"/>
        <w:ind w:left="3402"/>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(информация об изменении)</w:t>
      </w:r>
    </w:p>
    <w:p w14:paraId="3F72CED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К заявлению прилагаются следующие документы: _____________________________</w:t>
      </w:r>
    </w:p>
    <w:p w14:paraId="3276B1F4" w14:textId="77777777" w:rsidR="003A5A19" w:rsidRPr="003A5A19" w:rsidRDefault="003A5A19" w:rsidP="003A5A19">
      <w:pPr>
        <w:spacing w:before="0" w:beforeAutospacing="0" w:afterAutospacing="0"/>
        <w:ind w:left="6804"/>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 xml:space="preserve">(наименование </w:t>
      </w:r>
    </w:p>
    <w:p w14:paraId="0E95A3ED"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____________________________________________________________________________.</w:t>
      </w:r>
    </w:p>
    <w:p w14:paraId="1DBE7D1D"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документов)</w:t>
      </w:r>
    </w:p>
    <w:p w14:paraId="2FD275FC"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839"/>
        <w:gridCol w:w="1614"/>
        <w:gridCol w:w="3236"/>
      </w:tblGrid>
      <w:tr w:rsidR="003A5A19" w:rsidRPr="003A5A19" w14:paraId="1844FAF2" w14:textId="77777777" w:rsidTr="003A5A19">
        <w:trPr>
          <w:trHeight w:val="240"/>
        </w:trPr>
        <w:tc>
          <w:tcPr>
            <w:tcW w:w="2497" w:type="pct"/>
            <w:tcMar>
              <w:top w:w="0" w:type="dxa"/>
              <w:left w:w="6" w:type="dxa"/>
              <w:bottom w:w="0" w:type="dxa"/>
              <w:right w:w="6" w:type="dxa"/>
            </w:tcMar>
            <w:hideMark/>
          </w:tcPr>
          <w:p w14:paraId="38052415" w14:textId="77777777" w:rsidR="003A5A19" w:rsidRPr="003A5A19" w:rsidRDefault="003A5A19" w:rsidP="003A5A19">
            <w:pPr>
              <w:spacing w:before="0" w:beforeAutospacing="0" w:afterAutospacing="0"/>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______________________________________</w:t>
            </w:r>
          </w:p>
        </w:tc>
        <w:tc>
          <w:tcPr>
            <w:tcW w:w="833" w:type="pct"/>
            <w:tcMar>
              <w:top w:w="0" w:type="dxa"/>
              <w:left w:w="6" w:type="dxa"/>
              <w:bottom w:w="0" w:type="dxa"/>
              <w:right w:w="6" w:type="dxa"/>
            </w:tcMar>
            <w:hideMark/>
          </w:tcPr>
          <w:p w14:paraId="384603CF" w14:textId="77777777" w:rsidR="003A5A19" w:rsidRPr="003A5A19" w:rsidRDefault="003A5A19" w:rsidP="003A5A19">
            <w:pPr>
              <w:spacing w:before="0" w:beforeAutospacing="0" w:afterAutospacing="0"/>
              <w:jc w:val="center"/>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w:t>
            </w:r>
          </w:p>
        </w:tc>
        <w:tc>
          <w:tcPr>
            <w:tcW w:w="1670" w:type="pct"/>
            <w:tcMar>
              <w:top w:w="0" w:type="dxa"/>
              <w:left w:w="6" w:type="dxa"/>
              <w:bottom w:w="0" w:type="dxa"/>
              <w:right w:w="6" w:type="dxa"/>
            </w:tcMar>
            <w:hideMark/>
          </w:tcPr>
          <w:p w14:paraId="710CEF4B" w14:textId="77777777" w:rsidR="003A5A19" w:rsidRPr="003A5A19" w:rsidRDefault="003A5A19" w:rsidP="003A5A19">
            <w:pPr>
              <w:spacing w:before="0" w:beforeAutospacing="0" w:afterAutospacing="0"/>
              <w:jc w:val="right"/>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_________________________</w:t>
            </w:r>
          </w:p>
        </w:tc>
      </w:tr>
      <w:tr w:rsidR="003A5A19" w:rsidRPr="003A5A19" w14:paraId="259B26E9" w14:textId="77777777" w:rsidTr="003A5A19">
        <w:trPr>
          <w:trHeight w:val="240"/>
        </w:trPr>
        <w:tc>
          <w:tcPr>
            <w:tcW w:w="2497" w:type="pct"/>
            <w:tcMar>
              <w:top w:w="0" w:type="dxa"/>
              <w:left w:w="6" w:type="dxa"/>
              <w:bottom w:w="0" w:type="dxa"/>
              <w:right w:w="6" w:type="dxa"/>
            </w:tcMar>
            <w:hideMark/>
          </w:tcPr>
          <w:p w14:paraId="295BE291" w14:textId="77777777" w:rsidR="003A5A19" w:rsidRPr="003A5A19" w:rsidRDefault="003A5A19" w:rsidP="003A5A19">
            <w:pPr>
              <w:spacing w:before="0" w:beforeAutospacing="0" w:afterAutospacing="0"/>
              <w:ind w:left="278"/>
              <w:jc w:val="lef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(должность руководителя юридического лица,</w:t>
            </w:r>
          </w:p>
          <w:p w14:paraId="450FA78C" w14:textId="77777777" w:rsidR="003A5A19" w:rsidRPr="003A5A19" w:rsidRDefault="003A5A19" w:rsidP="003A5A19">
            <w:pPr>
              <w:spacing w:before="0" w:beforeAutospacing="0" w:afterAutospacing="0"/>
              <w:jc w:val="lef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индивидуальный предприниматель либо должность</w:t>
            </w:r>
          </w:p>
          <w:p w14:paraId="049B7BA8" w14:textId="77777777" w:rsidR="003A5A19" w:rsidRPr="003A5A19" w:rsidRDefault="003A5A19" w:rsidP="003A5A19">
            <w:pPr>
              <w:spacing w:before="0" w:beforeAutospacing="0" w:afterAutospacing="0"/>
              <w:ind w:left="845"/>
              <w:jc w:val="lef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уполномоченного представителя)</w:t>
            </w:r>
          </w:p>
        </w:tc>
        <w:tc>
          <w:tcPr>
            <w:tcW w:w="833" w:type="pct"/>
            <w:tcMar>
              <w:top w:w="0" w:type="dxa"/>
              <w:left w:w="6" w:type="dxa"/>
              <w:bottom w:w="0" w:type="dxa"/>
              <w:right w:w="6" w:type="dxa"/>
            </w:tcMar>
            <w:hideMark/>
          </w:tcPr>
          <w:p w14:paraId="5BE38EAE"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(подпись)</w:t>
            </w:r>
          </w:p>
        </w:tc>
        <w:tc>
          <w:tcPr>
            <w:tcW w:w="1670" w:type="pct"/>
            <w:tcMar>
              <w:top w:w="0" w:type="dxa"/>
              <w:left w:w="6" w:type="dxa"/>
              <w:bottom w:w="0" w:type="dxa"/>
              <w:right w:w="6" w:type="dxa"/>
            </w:tcMar>
            <w:hideMark/>
          </w:tcPr>
          <w:p w14:paraId="43E5A152" w14:textId="77777777" w:rsidR="003A5A19" w:rsidRPr="003A5A19" w:rsidRDefault="003A5A19" w:rsidP="003A5A19">
            <w:pPr>
              <w:spacing w:before="0" w:beforeAutospacing="0" w:afterAutospacing="0"/>
              <w:jc w:val="righ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(инициалы (инициал собственного</w:t>
            </w:r>
          </w:p>
          <w:p w14:paraId="5B6AA725" w14:textId="77777777" w:rsidR="003A5A19" w:rsidRPr="003A5A19" w:rsidRDefault="003A5A19" w:rsidP="003A5A19">
            <w:pPr>
              <w:spacing w:before="0" w:beforeAutospacing="0" w:afterAutospacing="0"/>
              <w:ind w:right="574"/>
              <w:jc w:val="righ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имени) и фамилия)</w:t>
            </w:r>
          </w:p>
        </w:tc>
      </w:tr>
    </w:tbl>
    <w:p w14:paraId="4C3084C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p w14:paraId="7C626862"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p w14:paraId="664B6A3D" w14:textId="77777777" w:rsidR="003A5A19" w:rsidRPr="003A5A19" w:rsidRDefault="003A5A19" w:rsidP="003A5A19">
      <w:pPr>
        <w:spacing w:before="0" w:beforeAutospacing="0" w:afterAutospacing="0"/>
        <w:jc w:val="left"/>
        <w:rPr>
          <w:rFonts w:ascii="Times New Roman" w:eastAsia="Times New Roman" w:hAnsi="Times New Roman" w:cs="Times New Roman"/>
          <w:sz w:val="24"/>
          <w:szCs w:val="24"/>
          <w:lang w:eastAsia="ru-RU"/>
        </w:rPr>
        <w:sectPr w:rsidR="003A5A19" w:rsidRPr="003A5A19">
          <w:pgSz w:w="12240" w:h="15840"/>
          <w:pgMar w:top="1134" w:right="850" w:bottom="1134" w:left="1701" w:header="720" w:footer="720" w:gutter="0"/>
          <w:cols w:space="720"/>
        </w:sectPr>
      </w:pPr>
    </w:p>
    <w:p w14:paraId="7637A310"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6378"/>
        <w:gridCol w:w="2977"/>
      </w:tblGrid>
      <w:tr w:rsidR="003A5A19" w:rsidRPr="003A5A19" w14:paraId="72BA5B2B" w14:textId="77777777" w:rsidTr="003A5A19">
        <w:tc>
          <w:tcPr>
            <w:tcW w:w="3409" w:type="pct"/>
            <w:tcMar>
              <w:top w:w="0" w:type="dxa"/>
              <w:left w:w="6" w:type="dxa"/>
              <w:bottom w:w="0" w:type="dxa"/>
              <w:right w:w="6" w:type="dxa"/>
            </w:tcMar>
            <w:hideMark/>
          </w:tcPr>
          <w:p w14:paraId="4F779526" w14:textId="77777777" w:rsidR="003A5A19" w:rsidRPr="003A5A19" w:rsidRDefault="003A5A19" w:rsidP="003A5A19">
            <w:pPr>
              <w:spacing w:before="0" w:beforeAutospacing="0"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 </w:t>
            </w:r>
          </w:p>
        </w:tc>
        <w:tc>
          <w:tcPr>
            <w:tcW w:w="1591" w:type="pct"/>
            <w:tcMar>
              <w:top w:w="0" w:type="dxa"/>
              <w:left w:w="6" w:type="dxa"/>
              <w:bottom w:w="0" w:type="dxa"/>
              <w:right w:w="6" w:type="dxa"/>
            </w:tcMar>
            <w:hideMark/>
          </w:tcPr>
          <w:p w14:paraId="39A1A1DB" w14:textId="77777777" w:rsidR="003A5A19" w:rsidRPr="003A5A19" w:rsidRDefault="003A5A19" w:rsidP="003A5A19">
            <w:pPr>
              <w:spacing w:before="0" w:beforeAutospacing="0" w:after="120"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УТВЕРЖДЕНО</w:t>
            </w:r>
          </w:p>
          <w:p w14:paraId="08CB1A3D" w14:textId="77777777" w:rsidR="003A5A19" w:rsidRPr="003A5A19" w:rsidRDefault="003A5A19" w:rsidP="003A5A19">
            <w:pPr>
              <w:spacing w:before="0" w:beforeAutospacing="0" w:afterAutospacing="0"/>
              <w:jc w:val="left"/>
              <w:rPr>
                <w:rFonts w:ascii="Times New Roman" w:eastAsia="Times New Roman" w:hAnsi="Times New Roman" w:cs="Times New Roman"/>
                <w:lang w:eastAsia="ru-RU"/>
              </w:rPr>
            </w:pPr>
            <w:r w:rsidRPr="003A5A19">
              <w:rPr>
                <w:rFonts w:ascii="Times New Roman" w:eastAsia="Times New Roman" w:hAnsi="Times New Roman" w:cs="Times New Roman"/>
                <w:lang w:eastAsia="ru-RU"/>
              </w:rPr>
              <w:t>Постановление</w:t>
            </w:r>
            <w:r w:rsidRPr="003A5A19">
              <w:rPr>
                <w:rFonts w:ascii="Times New Roman" w:eastAsia="Times New Roman" w:hAnsi="Times New Roman" w:cs="Times New Roman"/>
                <w:lang w:eastAsia="ru-RU"/>
              </w:rPr>
              <w:br/>
              <w:t>Совета Министров</w:t>
            </w:r>
            <w:r w:rsidRPr="003A5A19">
              <w:rPr>
                <w:rFonts w:ascii="Times New Roman" w:eastAsia="Times New Roman" w:hAnsi="Times New Roman" w:cs="Times New Roman"/>
                <w:lang w:eastAsia="ru-RU"/>
              </w:rPr>
              <w:br/>
              <w:t>Республики Беларусь</w:t>
            </w:r>
            <w:r w:rsidRPr="003A5A19">
              <w:rPr>
                <w:rFonts w:ascii="Times New Roman" w:eastAsia="Times New Roman" w:hAnsi="Times New Roman" w:cs="Times New Roman"/>
                <w:lang w:eastAsia="ru-RU"/>
              </w:rPr>
              <w:br/>
              <w:t>23.09.2008 № 1397</w:t>
            </w:r>
            <w:r w:rsidRPr="003A5A19">
              <w:rPr>
                <w:rFonts w:ascii="Times New Roman" w:eastAsia="Times New Roman" w:hAnsi="Times New Roman" w:cs="Times New Roman"/>
                <w:lang w:eastAsia="ru-RU"/>
              </w:rPr>
              <w:br/>
              <w:t>(в редакции постановления</w:t>
            </w:r>
            <w:r w:rsidRPr="003A5A19">
              <w:rPr>
                <w:rFonts w:ascii="Times New Roman" w:eastAsia="Times New Roman" w:hAnsi="Times New Roman" w:cs="Times New Roman"/>
                <w:lang w:eastAsia="ru-RU"/>
              </w:rPr>
              <w:br/>
              <w:t>Совета Министров</w:t>
            </w:r>
            <w:r w:rsidRPr="003A5A19">
              <w:rPr>
                <w:rFonts w:ascii="Times New Roman" w:eastAsia="Times New Roman" w:hAnsi="Times New Roman" w:cs="Times New Roman"/>
                <w:lang w:eastAsia="ru-RU"/>
              </w:rPr>
              <w:br/>
              <w:t>Республики Беларусь</w:t>
            </w:r>
            <w:r w:rsidRPr="003A5A19">
              <w:rPr>
                <w:rFonts w:ascii="Times New Roman" w:eastAsia="Times New Roman" w:hAnsi="Times New Roman" w:cs="Times New Roman"/>
                <w:lang w:eastAsia="ru-RU"/>
              </w:rPr>
              <w:br/>
              <w:t>21.08.2020 № 497)</w:t>
            </w:r>
          </w:p>
        </w:tc>
      </w:tr>
    </w:tbl>
    <w:p w14:paraId="7248659F" w14:textId="77777777" w:rsidR="003A5A19" w:rsidRPr="003A5A19" w:rsidRDefault="003A5A19" w:rsidP="003A5A19">
      <w:pPr>
        <w:spacing w:before="240" w:beforeAutospacing="0" w:after="240" w:afterAutospacing="0"/>
        <w:jc w:val="left"/>
        <w:rPr>
          <w:rFonts w:ascii="Times New Roman" w:eastAsia="Times New Roman" w:hAnsi="Times New Roman" w:cs="Times New Roman"/>
          <w:b/>
          <w:bCs/>
          <w:sz w:val="24"/>
          <w:szCs w:val="24"/>
          <w:lang w:eastAsia="ru-RU"/>
        </w:rPr>
      </w:pPr>
      <w:r w:rsidRPr="003A5A19">
        <w:rPr>
          <w:rFonts w:ascii="Times New Roman" w:eastAsia="Times New Roman" w:hAnsi="Times New Roman" w:cs="Times New Roman"/>
          <w:b/>
          <w:bCs/>
          <w:sz w:val="24"/>
          <w:szCs w:val="24"/>
          <w:lang w:eastAsia="ru-RU"/>
        </w:rPr>
        <w:t>ПЕРЕЧЕНЬ</w:t>
      </w:r>
      <w:r w:rsidRPr="003A5A19">
        <w:rPr>
          <w:rFonts w:ascii="Times New Roman" w:eastAsia="Times New Roman" w:hAnsi="Times New Roman" w:cs="Times New Roman"/>
          <w:b/>
          <w:bCs/>
          <w:sz w:val="24"/>
          <w:szCs w:val="24"/>
          <w:lang w:eastAsia="ru-RU"/>
        </w:rPr>
        <w:br/>
        <w:t>источников ионизирующего излучения, ограниченных к перемещению через Государственную границу Республики Беларусь при ввозе в Республику Беларусь и (или) вывозе из Республики Беларусь</w:t>
      </w:r>
    </w:p>
    <w:tbl>
      <w:tblPr>
        <w:tblW w:w="5000" w:type="pct"/>
        <w:tblCellMar>
          <w:left w:w="0" w:type="dxa"/>
          <w:right w:w="0" w:type="dxa"/>
        </w:tblCellMar>
        <w:tblLook w:val="04A0" w:firstRow="1" w:lastRow="0" w:firstColumn="1" w:lastColumn="0" w:noHBand="0" w:noVBand="1"/>
      </w:tblPr>
      <w:tblGrid>
        <w:gridCol w:w="6936"/>
        <w:gridCol w:w="2419"/>
      </w:tblGrid>
      <w:tr w:rsidR="003A5A19" w:rsidRPr="003A5A19" w14:paraId="1AF2BDFE" w14:textId="77777777" w:rsidTr="003A5A19">
        <w:trPr>
          <w:trHeight w:val="240"/>
        </w:trPr>
        <w:tc>
          <w:tcPr>
            <w:tcW w:w="370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6F7F45"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Наименование источников ионизирующего излучения</w:t>
            </w:r>
          </w:p>
        </w:tc>
        <w:tc>
          <w:tcPr>
            <w:tcW w:w="129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672534E" w14:textId="77777777" w:rsidR="003A5A19" w:rsidRPr="003A5A19" w:rsidRDefault="003A5A19" w:rsidP="003A5A19">
            <w:pPr>
              <w:spacing w:before="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Код единой Товарной номенклатуры внешнеэкономической деятельности Евразийского экономического союза*</w:t>
            </w:r>
          </w:p>
        </w:tc>
      </w:tr>
      <w:tr w:rsidR="003A5A19" w:rsidRPr="003A5A19" w14:paraId="2BF34016" w14:textId="77777777" w:rsidTr="003A5A19">
        <w:trPr>
          <w:trHeight w:val="240"/>
        </w:trPr>
        <w:tc>
          <w:tcPr>
            <w:tcW w:w="3707" w:type="pct"/>
            <w:tcBorders>
              <w:top w:val="single" w:sz="4" w:space="0" w:color="auto"/>
            </w:tcBorders>
            <w:tcMar>
              <w:top w:w="0" w:type="dxa"/>
              <w:left w:w="6" w:type="dxa"/>
              <w:bottom w:w="0" w:type="dxa"/>
              <w:right w:w="6" w:type="dxa"/>
            </w:tcMar>
            <w:hideMark/>
          </w:tcPr>
          <w:p w14:paraId="6D6F670D" w14:textId="77777777" w:rsidR="003A5A19" w:rsidRPr="003A5A19" w:rsidRDefault="003A5A19" w:rsidP="003A5A19">
            <w:pPr>
              <w:spacing w:before="120" w:beforeAutospacing="0" w:afterAutospacing="0"/>
              <w:jc w:val="lef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1. Ядерные вещества или ядерные материалы в любом количестве и агрегатном состоянии независимо от их происхождения, включая изделия из обедненного урана</w:t>
            </w:r>
          </w:p>
        </w:tc>
        <w:tc>
          <w:tcPr>
            <w:tcW w:w="1293" w:type="pct"/>
            <w:tcBorders>
              <w:top w:val="single" w:sz="4" w:space="0" w:color="auto"/>
            </w:tcBorders>
            <w:tcMar>
              <w:top w:w="0" w:type="dxa"/>
              <w:left w:w="6" w:type="dxa"/>
              <w:bottom w:w="0" w:type="dxa"/>
              <w:right w:w="6" w:type="dxa"/>
            </w:tcMar>
            <w:hideMark/>
          </w:tcPr>
          <w:p w14:paraId="65D15D40"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из 2844</w:t>
            </w:r>
          </w:p>
        </w:tc>
      </w:tr>
      <w:tr w:rsidR="003A5A19" w:rsidRPr="003A5A19" w14:paraId="341D6646" w14:textId="77777777" w:rsidTr="003A5A19">
        <w:trPr>
          <w:trHeight w:val="240"/>
        </w:trPr>
        <w:tc>
          <w:tcPr>
            <w:tcW w:w="3707" w:type="pct"/>
            <w:tcMar>
              <w:top w:w="0" w:type="dxa"/>
              <w:left w:w="6" w:type="dxa"/>
              <w:bottom w:w="0" w:type="dxa"/>
              <w:right w:w="6" w:type="dxa"/>
            </w:tcMar>
            <w:hideMark/>
          </w:tcPr>
          <w:p w14:paraId="2DEE4BAF" w14:textId="77777777" w:rsidR="003A5A19" w:rsidRPr="003A5A19" w:rsidRDefault="003A5A19" w:rsidP="003A5A19">
            <w:pPr>
              <w:spacing w:before="120" w:beforeAutospacing="0" w:afterAutospacing="0"/>
              <w:jc w:val="lef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2. Радиоактивные отходы, отработавшее (облученное) ядерное топливо в любом агрегатном состоянии и количестве</w:t>
            </w:r>
          </w:p>
        </w:tc>
        <w:tc>
          <w:tcPr>
            <w:tcW w:w="1293" w:type="pct"/>
            <w:tcMar>
              <w:top w:w="0" w:type="dxa"/>
              <w:left w:w="6" w:type="dxa"/>
              <w:bottom w:w="0" w:type="dxa"/>
              <w:right w:w="6" w:type="dxa"/>
            </w:tcMar>
            <w:hideMark/>
          </w:tcPr>
          <w:p w14:paraId="29DA3B30"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из 2844</w:t>
            </w:r>
          </w:p>
        </w:tc>
      </w:tr>
      <w:tr w:rsidR="003A5A19" w:rsidRPr="003A5A19" w14:paraId="0E3570DA" w14:textId="77777777" w:rsidTr="003A5A19">
        <w:trPr>
          <w:trHeight w:val="240"/>
        </w:trPr>
        <w:tc>
          <w:tcPr>
            <w:tcW w:w="3707" w:type="pct"/>
            <w:tcMar>
              <w:top w:w="0" w:type="dxa"/>
              <w:left w:w="6" w:type="dxa"/>
              <w:bottom w:w="0" w:type="dxa"/>
              <w:right w:w="6" w:type="dxa"/>
            </w:tcMar>
            <w:hideMark/>
          </w:tcPr>
          <w:p w14:paraId="66E949FE" w14:textId="77777777" w:rsidR="003A5A19" w:rsidRPr="003A5A19" w:rsidRDefault="003A5A19" w:rsidP="003A5A19">
            <w:pPr>
              <w:spacing w:before="120" w:beforeAutospacing="0" w:afterAutospacing="0"/>
              <w:jc w:val="lef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3. Радиоактивные вещества, радиоактивные материалы, изъятые из незаконного оборота на территории иностранного государства, которые произведены либо образовались в Республике Беларусь, для возврата</w:t>
            </w:r>
          </w:p>
        </w:tc>
        <w:tc>
          <w:tcPr>
            <w:tcW w:w="1293" w:type="pct"/>
            <w:tcMar>
              <w:top w:w="0" w:type="dxa"/>
              <w:left w:w="6" w:type="dxa"/>
              <w:bottom w:w="0" w:type="dxa"/>
              <w:right w:w="6" w:type="dxa"/>
            </w:tcMar>
            <w:hideMark/>
          </w:tcPr>
          <w:p w14:paraId="1EC888D1"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из 2844</w:t>
            </w:r>
          </w:p>
        </w:tc>
      </w:tr>
      <w:tr w:rsidR="003A5A19" w:rsidRPr="003A5A19" w14:paraId="724C3FF0" w14:textId="77777777" w:rsidTr="003A5A19">
        <w:trPr>
          <w:trHeight w:val="240"/>
        </w:trPr>
        <w:tc>
          <w:tcPr>
            <w:tcW w:w="3707" w:type="pct"/>
            <w:tcMar>
              <w:top w:w="0" w:type="dxa"/>
              <w:left w:w="6" w:type="dxa"/>
              <w:bottom w:w="0" w:type="dxa"/>
              <w:right w:w="6" w:type="dxa"/>
            </w:tcMar>
            <w:hideMark/>
          </w:tcPr>
          <w:p w14:paraId="33371424" w14:textId="77777777" w:rsidR="003A5A19" w:rsidRPr="003A5A19" w:rsidRDefault="003A5A19" w:rsidP="003A5A19">
            <w:pPr>
              <w:spacing w:before="120" w:beforeAutospacing="0" w:afterAutospacing="0"/>
              <w:jc w:val="lef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4. Закрытые источники ионизирующего излучения, не предусмотренные в пункте 3 настоящего перечня, активность которых больше или равна минимальным значениям активности радионуклидов, установленным Министерством по чрезвычайным ситуациям, а также содержащие их радиационные устройства</w:t>
            </w:r>
          </w:p>
        </w:tc>
        <w:tc>
          <w:tcPr>
            <w:tcW w:w="1293" w:type="pct"/>
            <w:tcMar>
              <w:top w:w="0" w:type="dxa"/>
              <w:left w:w="6" w:type="dxa"/>
              <w:bottom w:w="0" w:type="dxa"/>
              <w:right w:w="6" w:type="dxa"/>
            </w:tcMar>
            <w:hideMark/>
          </w:tcPr>
          <w:p w14:paraId="630C84B7"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из 2844, 9022</w:t>
            </w:r>
          </w:p>
        </w:tc>
      </w:tr>
      <w:tr w:rsidR="003A5A19" w:rsidRPr="003A5A19" w14:paraId="002ECE5C" w14:textId="77777777" w:rsidTr="003A5A19">
        <w:trPr>
          <w:trHeight w:val="240"/>
        </w:trPr>
        <w:tc>
          <w:tcPr>
            <w:tcW w:w="3707" w:type="pct"/>
            <w:tcBorders>
              <w:bottom w:val="single" w:sz="4" w:space="0" w:color="auto"/>
            </w:tcBorders>
            <w:tcMar>
              <w:top w:w="0" w:type="dxa"/>
              <w:left w:w="6" w:type="dxa"/>
              <w:bottom w:w="0" w:type="dxa"/>
              <w:right w:w="6" w:type="dxa"/>
            </w:tcMar>
            <w:hideMark/>
          </w:tcPr>
          <w:p w14:paraId="723DC3C2" w14:textId="77777777" w:rsidR="003A5A19" w:rsidRPr="003A5A19" w:rsidRDefault="003A5A19" w:rsidP="003A5A19">
            <w:pPr>
              <w:spacing w:before="120" w:beforeAutospacing="0" w:afterAutospacing="0"/>
              <w:jc w:val="left"/>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5. Открытые источники ионизирующего излучения в любом агрегатном состоянии, не предусмотренные в пункте 3 настоящего перечня, удельная активность и активность которых больше или равна минимальным значениям удельной активности и активности радионуклидов, установленным Министерством по чрезвычайным ситуациям, а также содержащие их радиационные устройства</w:t>
            </w:r>
          </w:p>
        </w:tc>
        <w:tc>
          <w:tcPr>
            <w:tcW w:w="1293" w:type="pct"/>
            <w:tcBorders>
              <w:bottom w:val="single" w:sz="4" w:space="0" w:color="auto"/>
            </w:tcBorders>
            <w:tcMar>
              <w:top w:w="0" w:type="dxa"/>
              <w:left w:w="6" w:type="dxa"/>
              <w:bottom w:w="0" w:type="dxa"/>
              <w:right w:w="6" w:type="dxa"/>
            </w:tcMar>
            <w:hideMark/>
          </w:tcPr>
          <w:p w14:paraId="468BE722" w14:textId="77777777" w:rsidR="003A5A19" w:rsidRPr="003A5A19" w:rsidRDefault="003A5A19" w:rsidP="003A5A19">
            <w:pPr>
              <w:spacing w:before="120" w:beforeAutospacing="0" w:afterAutospacing="0"/>
              <w:jc w:val="center"/>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из 2844, 9022</w:t>
            </w:r>
          </w:p>
        </w:tc>
      </w:tr>
    </w:tbl>
    <w:p w14:paraId="1EAF4C15"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p w14:paraId="46067EFF" w14:textId="77777777" w:rsidR="003A5A19" w:rsidRPr="003A5A19" w:rsidRDefault="003A5A19" w:rsidP="003A5A19">
      <w:pPr>
        <w:spacing w:before="0" w:beforeAutospacing="0" w:afterAutospacing="0"/>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______________________________</w:t>
      </w:r>
    </w:p>
    <w:p w14:paraId="0242DBCD" w14:textId="77777777" w:rsidR="003A5A19" w:rsidRPr="003A5A19" w:rsidRDefault="003A5A19" w:rsidP="003A5A19">
      <w:pPr>
        <w:spacing w:before="0" w:beforeAutospacing="0" w:after="240" w:afterAutospacing="0"/>
        <w:ind w:firstLine="567"/>
        <w:rPr>
          <w:rFonts w:ascii="Times New Roman" w:eastAsia="Times New Roman" w:hAnsi="Times New Roman" w:cs="Times New Roman"/>
          <w:sz w:val="20"/>
          <w:szCs w:val="20"/>
          <w:lang w:eastAsia="ru-RU"/>
        </w:rPr>
      </w:pPr>
      <w:r w:rsidRPr="003A5A19">
        <w:rPr>
          <w:rFonts w:ascii="Times New Roman" w:eastAsia="Times New Roman" w:hAnsi="Times New Roman" w:cs="Times New Roman"/>
          <w:sz w:val="20"/>
          <w:szCs w:val="20"/>
          <w:lang w:eastAsia="ru-RU"/>
        </w:rPr>
        <w:t>* Для целей применения настоящего перечня следует руководствоваться кодом единой Товарной номенклатуры внешнеэкономической деятельности Евразийского экономического союза и наименованием (характеристиками) товара.</w:t>
      </w:r>
    </w:p>
    <w:p w14:paraId="59F6EECF" w14:textId="77777777" w:rsidR="003A5A19" w:rsidRPr="003A5A19" w:rsidRDefault="003A5A19" w:rsidP="003A5A19">
      <w:pPr>
        <w:spacing w:before="0" w:beforeAutospacing="0" w:afterAutospacing="0"/>
        <w:ind w:firstLine="567"/>
        <w:rPr>
          <w:rFonts w:ascii="Times New Roman" w:eastAsia="Times New Roman" w:hAnsi="Times New Roman" w:cs="Times New Roman"/>
          <w:sz w:val="24"/>
          <w:szCs w:val="24"/>
          <w:lang w:eastAsia="ru-RU"/>
        </w:rPr>
      </w:pPr>
      <w:r w:rsidRPr="003A5A19">
        <w:rPr>
          <w:rFonts w:ascii="Times New Roman" w:eastAsia="Times New Roman" w:hAnsi="Times New Roman" w:cs="Times New Roman"/>
          <w:sz w:val="24"/>
          <w:szCs w:val="24"/>
          <w:lang w:eastAsia="ru-RU"/>
        </w:rPr>
        <w:t> </w:t>
      </w:r>
    </w:p>
    <w:p w14:paraId="5D4184BC" w14:textId="77777777" w:rsidR="009A0370" w:rsidRDefault="009A0370"/>
    <w:sectPr w:rsidR="009A03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84"/>
    <w:rsid w:val="003A5A19"/>
    <w:rsid w:val="008D2684"/>
    <w:rsid w:val="009A0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5CF0E-E458-4C1C-9ED1-4D50B3B9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A5A19"/>
  </w:style>
  <w:style w:type="character" w:styleId="a3">
    <w:name w:val="Hyperlink"/>
    <w:basedOn w:val="a0"/>
    <w:uiPriority w:val="99"/>
    <w:semiHidden/>
    <w:unhideWhenUsed/>
    <w:rsid w:val="003A5A19"/>
    <w:rPr>
      <w:color w:val="154C94"/>
      <w:u w:val="single"/>
    </w:rPr>
  </w:style>
  <w:style w:type="character" w:styleId="a4">
    <w:name w:val="FollowedHyperlink"/>
    <w:basedOn w:val="a0"/>
    <w:uiPriority w:val="99"/>
    <w:semiHidden/>
    <w:unhideWhenUsed/>
    <w:rsid w:val="003A5A19"/>
    <w:rPr>
      <w:color w:val="154C94"/>
      <w:u w:val="single"/>
    </w:rPr>
  </w:style>
  <w:style w:type="paragraph" w:customStyle="1" w:styleId="msonormal0">
    <w:name w:val="msonormal"/>
    <w:basedOn w:val="a"/>
    <w:rsid w:val="003A5A19"/>
    <w:pPr>
      <w:spacing w:after="100"/>
      <w:jc w:val="left"/>
    </w:pPr>
    <w:rPr>
      <w:rFonts w:ascii="Times New Roman" w:eastAsia="Times New Roman" w:hAnsi="Times New Roman" w:cs="Times New Roman"/>
      <w:sz w:val="24"/>
      <w:szCs w:val="24"/>
      <w:lang w:eastAsia="ru-RU"/>
    </w:rPr>
  </w:style>
  <w:style w:type="paragraph" w:customStyle="1" w:styleId="article">
    <w:name w:val="article"/>
    <w:basedOn w:val="a"/>
    <w:rsid w:val="003A5A19"/>
    <w:pPr>
      <w:spacing w:before="240" w:beforeAutospacing="0" w:after="240" w:afterAutospacing="0"/>
      <w:ind w:left="1922" w:hanging="1355"/>
      <w:jc w:val="left"/>
    </w:pPr>
    <w:rPr>
      <w:rFonts w:ascii="Times New Roman" w:eastAsia="Times New Roman" w:hAnsi="Times New Roman" w:cs="Times New Roman"/>
      <w:b/>
      <w:bCs/>
      <w:sz w:val="24"/>
      <w:szCs w:val="24"/>
      <w:lang w:eastAsia="ru-RU"/>
    </w:rPr>
  </w:style>
  <w:style w:type="paragraph" w:customStyle="1" w:styleId="title">
    <w:name w:val="title"/>
    <w:basedOn w:val="a"/>
    <w:rsid w:val="003A5A19"/>
    <w:pPr>
      <w:spacing w:before="240" w:beforeAutospacing="0" w:after="240" w:afterAutospacing="0"/>
      <w:ind w:right="2268"/>
      <w:jc w:val="left"/>
    </w:pPr>
    <w:rPr>
      <w:rFonts w:ascii="Times New Roman" w:eastAsia="Times New Roman" w:hAnsi="Times New Roman" w:cs="Times New Roman"/>
      <w:b/>
      <w:bCs/>
      <w:sz w:val="28"/>
      <w:szCs w:val="28"/>
      <w:lang w:eastAsia="ru-RU"/>
    </w:rPr>
  </w:style>
  <w:style w:type="paragraph" w:customStyle="1" w:styleId="titlencpi">
    <w:name w:val="titlencpi"/>
    <w:basedOn w:val="a"/>
    <w:rsid w:val="003A5A19"/>
    <w:pPr>
      <w:spacing w:before="240" w:beforeAutospacing="0" w:after="240" w:afterAutospacing="0"/>
      <w:ind w:right="2268"/>
      <w:jc w:val="left"/>
    </w:pPr>
    <w:rPr>
      <w:rFonts w:ascii="Times New Roman" w:eastAsia="Times New Roman" w:hAnsi="Times New Roman" w:cs="Times New Roman"/>
      <w:b/>
      <w:bCs/>
      <w:sz w:val="28"/>
      <w:szCs w:val="28"/>
      <w:lang w:eastAsia="ru-RU"/>
    </w:rPr>
  </w:style>
  <w:style w:type="paragraph" w:customStyle="1" w:styleId="aspaper">
    <w:name w:val="aspaper"/>
    <w:basedOn w:val="a"/>
    <w:rsid w:val="003A5A19"/>
    <w:pPr>
      <w:spacing w:before="0" w:beforeAutospacing="0" w:afterAutospacing="0"/>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3A5A19"/>
    <w:pPr>
      <w:spacing w:before="240" w:beforeAutospacing="0" w:after="240" w:afterAutospacing="0"/>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3A5A19"/>
    <w:pPr>
      <w:spacing w:before="0" w:beforeAutospacing="0" w:afterAutospacing="0"/>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3A5A19"/>
    <w:pPr>
      <w:spacing w:before="0" w:beforeAutospacing="0" w:afterAutospacing="0"/>
      <w:jc w:val="center"/>
    </w:pPr>
    <w:rPr>
      <w:rFonts w:ascii="Times New Roman" w:eastAsia="Times New Roman" w:hAnsi="Times New Roman" w:cs="Times New Roman"/>
      <w:b/>
      <w:bCs/>
      <w:sz w:val="24"/>
      <w:szCs w:val="24"/>
      <w:lang w:eastAsia="ru-RU"/>
    </w:rPr>
  </w:style>
  <w:style w:type="paragraph" w:customStyle="1" w:styleId="agree">
    <w:name w:val="agree"/>
    <w:basedOn w:val="a"/>
    <w:rsid w:val="003A5A19"/>
    <w:pPr>
      <w:spacing w:before="0" w:beforeAutospacing="0" w:after="28" w:afterAutospacing="0"/>
      <w:jc w:val="left"/>
    </w:pPr>
    <w:rPr>
      <w:rFonts w:ascii="Times New Roman" w:eastAsia="Times New Roman" w:hAnsi="Times New Roman" w:cs="Times New Roman"/>
      <w:lang w:eastAsia="ru-RU"/>
    </w:rPr>
  </w:style>
  <w:style w:type="paragraph" w:customStyle="1" w:styleId="razdel">
    <w:name w:val="razdel"/>
    <w:basedOn w:val="a"/>
    <w:rsid w:val="003A5A19"/>
    <w:pPr>
      <w:spacing w:before="0" w:beforeAutospacing="0" w:afterAutospacing="0"/>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3A5A19"/>
    <w:pPr>
      <w:spacing w:before="0" w:beforeAutospacing="0" w:afterAutospacing="0"/>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3A5A19"/>
    <w:pPr>
      <w:spacing w:before="240" w:beforeAutospacing="0" w:after="240" w:afterAutospacing="0"/>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3A5A19"/>
    <w:pPr>
      <w:spacing w:before="0" w:beforeAutospacing="0" w:afterAutospacing="0"/>
      <w:jc w:val="right"/>
    </w:pPr>
    <w:rPr>
      <w:rFonts w:ascii="Times New Roman" w:eastAsia="Times New Roman" w:hAnsi="Times New Roman" w:cs="Times New Roman"/>
      <w:lang w:eastAsia="ru-RU"/>
    </w:rPr>
  </w:style>
  <w:style w:type="paragraph" w:customStyle="1" w:styleId="titleu">
    <w:name w:val="titleu"/>
    <w:basedOn w:val="a"/>
    <w:rsid w:val="003A5A19"/>
    <w:pPr>
      <w:spacing w:before="240" w:beforeAutospacing="0" w:after="240" w:afterAutospacing="0"/>
      <w:jc w:val="left"/>
    </w:pPr>
    <w:rPr>
      <w:rFonts w:ascii="Times New Roman" w:eastAsia="Times New Roman" w:hAnsi="Times New Roman" w:cs="Times New Roman"/>
      <w:b/>
      <w:bCs/>
      <w:sz w:val="24"/>
      <w:szCs w:val="24"/>
      <w:lang w:eastAsia="ru-RU"/>
    </w:rPr>
  </w:style>
  <w:style w:type="paragraph" w:customStyle="1" w:styleId="titlek">
    <w:name w:val="titlek"/>
    <w:basedOn w:val="a"/>
    <w:rsid w:val="003A5A19"/>
    <w:pPr>
      <w:spacing w:before="240" w:beforeAutospacing="0" w:afterAutospacing="0"/>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3A5A19"/>
    <w:pPr>
      <w:spacing w:before="0" w:beforeAutospacing="0" w:afterAutospacing="0"/>
      <w:jc w:val="left"/>
    </w:pPr>
    <w:rPr>
      <w:rFonts w:ascii="Times New Roman" w:eastAsia="Times New Roman" w:hAnsi="Times New Roman" w:cs="Times New Roman"/>
      <w:sz w:val="20"/>
      <w:szCs w:val="20"/>
      <w:lang w:eastAsia="ru-RU"/>
    </w:rPr>
  </w:style>
  <w:style w:type="paragraph" w:customStyle="1" w:styleId="point">
    <w:name w:val="point"/>
    <w:basedOn w:val="a"/>
    <w:rsid w:val="003A5A19"/>
    <w:pPr>
      <w:spacing w:before="0" w:beforeAutospacing="0" w:afterAutospacing="0"/>
      <w:ind w:firstLine="567"/>
    </w:pPr>
    <w:rPr>
      <w:rFonts w:ascii="Times New Roman" w:eastAsia="Times New Roman" w:hAnsi="Times New Roman" w:cs="Times New Roman"/>
      <w:sz w:val="24"/>
      <w:szCs w:val="24"/>
      <w:lang w:eastAsia="ru-RU"/>
    </w:rPr>
  </w:style>
  <w:style w:type="paragraph" w:customStyle="1" w:styleId="underpoint">
    <w:name w:val="underpoint"/>
    <w:basedOn w:val="a"/>
    <w:rsid w:val="003A5A19"/>
    <w:pPr>
      <w:spacing w:before="0" w:beforeAutospacing="0" w:afterAutospacing="0"/>
      <w:ind w:firstLine="567"/>
    </w:pPr>
    <w:rPr>
      <w:rFonts w:ascii="Times New Roman" w:eastAsia="Times New Roman" w:hAnsi="Times New Roman" w:cs="Times New Roman"/>
      <w:sz w:val="24"/>
      <w:szCs w:val="24"/>
      <w:lang w:eastAsia="ru-RU"/>
    </w:rPr>
  </w:style>
  <w:style w:type="paragraph" w:customStyle="1" w:styleId="signed">
    <w:name w:val="signed"/>
    <w:basedOn w:val="a"/>
    <w:rsid w:val="003A5A19"/>
    <w:pPr>
      <w:spacing w:before="0" w:beforeAutospacing="0" w:afterAutospacing="0"/>
      <w:ind w:firstLine="567"/>
    </w:pPr>
    <w:rPr>
      <w:rFonts w:ascii="Times New Roman" w:eastAsia="Times New Roman" w:hAnsi="Times New Roman" w:cs="Times New Roman"/>
      <w:sz w:val="24"/>
      <w:szCs w:val="24"/>
      <w:lang w:eastAsia="ru-RU"/>
    </w:rPr>
  </w:style>
  <w:style w:type="paragraph" w:customStyle="1" w:styleId="odobren">
    <w:name w:val="odobren"/>
    <w:basedOn w:val="a"/>
    <w:rsid w:val="003A5A19"/>
    <w:pPr>
      <w:spacing w:before="0" w:beforeAutospacing="0" w:afterAutospacing="0"/>
      <w:jc w:val="left"/>
    </w:pPr>
    <w:rPr>
      <w:rFonts w:ascii="Times New Roman" w:eastAsia="Times New Roman" w:hAnsi="Times New Roman" w:cs="Times New Roman"/>
      <w:lang w:eastAsia="ru-RU"/>
    </w:rPr>
  </w:style>
  <w:style w:type="paragraph" w:customStyle="1" w:styleId="odobren1">
    <w:name w:val="odobren1"/>
    <w:basedOn w:val="a"/>
    <w:rsid w:val="003A5A19"/>
    <w:pPr>
      <w:spacing w:before="0" w:beforeAutospacing="0" w:after="120" w:afterAutospacing="0"/>
      <w:jc w:val="left"/>
    </w:pPr>
    <w:rPr>
      <w:rFonts w:ascii="Times New Roman" w:eastAsia="Times New Roman" w:hAnsi="Times New Roman" w:cs="Times New Roman"/>
      <w:lang w:eastAsia="ru-RU"/>
    </w:rPr>
  </w:style>
  <w:style w:type="paragraph" w:customStyle="1" w:styleId="comment">
    <w:name w:val="comment"/>
    <w:basedOn w:val="a"/>
    <w:rsid w:val="003A5A19"/>
    <w:pPr>
      <w:spacing w:before="0" w:beforeAutospacing="0" w:afterAutospacing="0"/>
      <w:ind w:firstLine="709"/>
    </w:pPr>
    <w:rPr>
      <w:rFonts w:ascii="Times New Roman" w:eastAsia="Times New Roman" w:hAnsi="Times New Roman" w:cs="Times New Roman"/>
      <w:sz w:val="20"/>
      <w:szCs w:val="20"/>
      <w:lang w:eastAsia="ru-RU"/>
    </w:rPr>
  </w:style>
  <w:style w:type="paragraph" w:customStyle="1" w:styleId="preamble">
    <w:name w:val="preamble"/>
    <w:basedOn w:val="a"/>
    <w:rsid w:val="003A5A19"/>
    <w:pPr>
      <w:spacing w:before="0" w:beforeAutospacing="0" w:afterAutospacing="0"/>
      <w:ind w:firstLine="567"/>
    </w:pPr>
    <w:rPr>
      <w:rFonts w:ascii="Times New Roman" w:eastAsia="Times New Roman" w:hAnsi="Times New Roman" w:cs="Times New Roman"/>
      <w:sz w:val="24"/>
      <w:szCs w:val="24"/>
      <w:lang w:eastAsia="ru-RU"/>
    </w:rPr>
  </w:style>
  <w:style w:type="paragraph" w:customStyle="1" w:styleId="snoski">
    <w:name w:val="snoski"/>
    <w:basedOn w:val="a"/>
    <w:rsid w:val="003A5A19"/>
    <w:pPr>
      <w:spacing w:before="0" w:beforeAutospacing="0" w:afterAutospacing="0"/>
    </w:pPr>
    <w:rPr>
      <w:rFonts w:ascii="Times New Roman" w:eastAsia="Times New Roman" w:hAnsi="Times New Roman" w:cs="Times New Roman"/>
      <w:sz w:val="20"/>
      <w:szCs w:val="20"/>
      <w:lang w:eastAsia="ru-RU"/>
    </w:rPr>
  </w:style>
  <w:style w:type="paragraph" w:customStyle="1" w:styleId="snoskiline">
    <w:name w:val="snoskiline"/>
    <w:basedOn w:val="a"/>
    <w:rsid w:val="003A5A19"/>
    <w:pPr>
      <w:spacing w:before="0" w:beforeAutospacing="0" w:afterAutospacing="0"/>
    </w:pPr>
    <w:rPr>
      <w:rFonts w:ascii="Times New Roman" w:eastAsia="Times New Roman" w:hAnsi="Times New Roman" w:cs="Times New Roman"/>
      <w:sz w:val="20"/>
      <w:szCs w:val="20"/>
      <w:lang w:eastAsia="ru-RU"/>
    </w:rPr>
  </w:style>
  <w:style w:type="paragraph" w:customStyle="1" w:styleId="paragraph">
    <w:name w:val="paragraph"/>
    <w:basedOn w:val="a"/>
    <w:rsid w:val="003A5A19"/>
    <w:pPr>
      <w:spacing w:before="240" w:beforeAutospacing="0" w:after="240" w:afterAutospacing="0"/>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3A5A19"/>
    <w:pPr>
      <w:spacing w:before="0" w:beforeAutospacing="0" w:afterAutospacing="0"/>
      <w:jc w:val="left"/>
    </w:pPr>
    <w:rPr>
      <w:rFonts w:ascii="Times New Roman" w:eastAsia="Times New Roman" w:hAnsi="Times New Roman" w:cs="Times New Roman"/>
      <w:sz w:val="20"/>
      <w:szCs w:val="20"/>
      <w:lang w:eastAsia="ru-RU"/>
    </w:rPr>
  </w:style>
  <w:style w:type="paragraph" w:customStyle="1" w:styleId="numnrpa">
    <w:name w:val="numnrpa"/>
    <w:basedOn w:val="a"/>
    <w:rsid w:val="003A5A19"/>
    <w:pPr>
      <w:spacing w:before="0" w:beforeAutospacing="0" w:afterAutospacing="0"/>
      <w:jc w:val="left"/>
    </w:pPr>
    <w:rPr>
      <w:rFonts w:ascii="Times New Roman" w:eastAsia="Times New Roman" w:hAnsi="Times New Roman" w:cs="Times New Roman"/>
      <w:sz w:val="36"/>
      <w:szCs w:val="36"/>
      <w:lang w:eastAsia="ru-RU"/>
    </w:rPr>
  </w:style>
  <w:style w:type="paragraph" w:customStyle="1" w:styleId="append">
    <w:name w:val="append"/>
    <w:basedOn w:val="a"/>
    <w:rsid w:val="003A5A19"/>
    <w:pPr>
      <w:spacing w:before="0" w:beforeAutospacing="0" w:afterAutospacing="0"/>
      <w:jc w:val="left"/>
    </w:pPr>
    <w:rPr>
      <w:rFonts w:ascii="Times New Roman" w:eastAsia="Times New Roman" w:hAnsi="Times New Roman" w:cs="Times New Roman"/>
      <w:lang w:eastAsia="ru-RU"/>
    </w:rPr>
  </w:style>
  <w:style w:type="paragraph" w:customStyle="1" w:styleId="prinodobren">
    <w:name w:val="prinodobren"/>
    <w:basedOn w:val="a"/>
    <w:rsid w:val="003A5A19"/>
    <w:pPr>
      <w:spacing w:before="240" w:beforeAutospacing="0" w:after="240" w:afterAutospacing="0"/>
      <w:jc w:val="left"/>
    </w:pPr>
    <w:rPr>
      <w:rFonts w:ascii="Times New Roman" w:eastAsia="Times New Roman" w:hAnsi="Times New Roman" w:cs="Times New Roman"/>
      <w:i/>
      <w:iCs/>
      <w:sz w:val="24"/>
      <w:szCs w:val="24"/>
      <w:lang w:eastAsia="ru-RU"/>
    </w:rPr>
  </w:style>
  <w:style w:type="paragraph" w:customStyle="1" w:styleId="spiski">
    <w:name w:val="spiski"/>
    <w:basedOn w:val="a"/>
    <w:rsid w:val="003A5A19"/>
    <w:pPr>
      <w:spacing w:before="0" w:beforeAutospacing="0" w:afterAutospacing="0"/>
      <w:jc w:val="left"/>
    </w:pPr>
    <w:rPr>
      <w:rFonts w:ascii="Times New Roman" w:eastAsia="Times New Roman" w:hAnsi="Times New Roman" w:cs="Times New Roman"/>
      <w:sz w:val="24"/>
      <w:szCs w:val="24"/>
      <w:lang w:eastAsia="ru-RU"/>
    </w:rPr>
  </w:style>
  <w:style w:type="paragraph" w:customStyle="1" w:styleId="nonumheader">
    <w:name w:val="nonumheader"/>
    <w:basedOn w:val="a"/>
    <w:rsid w:val="003A5A19"/>
    <w:pPr>
      <w:spacing w:before="240" w:beforeAutospacing="0" w:after="240" w:afterAutospacing="0"/>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3A5A19"/>
    <w:pPr>
      <w:spacing w:before="240" w:beforeAutospacing="0" w:after="240" w:afterAutospacing="0"/>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3A5A19"/>
    <w:pPr>
      <w:spacing w:before="0" w:beforeAutospacing="0" w:afterAutospacing="0"/>
      <w:ind w:firstLine="1021"/>
    </w:pPr>
    <w:rPr>
      <w:rFonts w:ascii="Times New Roman" w:eastAsia="Times New Roman" w:hAnsi="Times New Roman" w:cs="Times New Roman"/>
      <w:lang w:eastAsia="ru-RU"/>
    </w:rPr>
  </w:style>
  <w:style w:type="paragraph" w:customStyle="1" w:styleId="agreedate">
    <w:name w:val="agreedate"/>
    <w:basedOn w:val="a"/>
    <w:rsid w:val="003A5A19"/>
    <w:pPr>
      <w:spacing w:before="0" w:beforeAutospacing="0" w:afterAutospacing="0"/>
    </w:pPr>
    <w:rPr>
      <w:rFonts w:ascii="Times New Roman" w:eastAsia="Times New Roman" w:hAnsi="Times New Roman" w:cs="Times New Roman"/>
      <w:lang w:eastAsia="ru-RU"/>
    </w:rPr>
  </w:style>
  <w:style w:type="paragraph" w:customStyle="1" w:styleId="changeadd">
    <w:name w:val="changeadd"/>
    <w:basedOn w:val="a"/>
    <w:rsid w:val="003A5A19"/>
    <w:pPr>
      <w:spacing w:before="0" w:beforeAutospacing="0" w:afterAutospacing="0"/>
      <w:ind w:left="1134" w:firstLine="567"/>
    </w:pPr>
    <w:rPr>
      <w:rFonts w:ascii="Times New Roman" w:eastAsia="Times New Roman" w:hAnsi="Times New Roman" w:cs="Times New Roman"/>
      <w:sz w:val="24"/>
      <w:szCs w:val="24"/>
      <w:lang w:eastAsia="ru-RU"/>
    </w:rPr>
  </w:style>
  <w:style w:type="paragraph" w:customStyle="1" w:styleId="changei">
    <w:name w:val="changei"/>
    <w:basedOn w:val="a"/>
    <w:rsid w:val="003A5A19"/>
    <w:pPr>
      <w:spacing w:before="0" w:beforeAutospacing="0" w:afterAutospacing="0"/>
      <w:ind w:left="1021"/>
      <w:jc w:val="left"/>
    </w:pPr>
    <w:rPr>
      <w:rFonts w:ascii="Times New Roman" w:eastAsia="Times New Roman" w:hAnsi="Times New Roman" w:cs="Times New Roman"/>
      <w:sz w:val="24"/>
      <w:szCs w:val="24"/>
      <w:lang w:eastAsia="ru-RU"/>
    </w:rPr>
  </w:style>
  <w:style w:type="paragraph" w:customStyle="1" w:styleId="changeutrs">
    <w:name w:val="changeutrs"/>
    <w:basedOn w:val="a"/>
    <w:rsid w:val="003A5A19"/>
    <w:pPr>
      <w:spacing w:before="0" w:beforeAutospacing="0" w:after="240" w:afterAutospacing="0"/>
      <w:ind w:left="1134"/>
    </w:pPr>
    <w:rPr>
      <w:rFonts w:ascii="Times New Roman" w:eastAsia="Times New Roman" w:hAnsi="Times New Roman" w:cs="Times New Roman"/>
      <w:sz w:val="24"/>
      <w:szCs w:val="24"/>
      <w:lang w:eastAsia="ru-RU"/>
    </w:rPr>
  </w:style>
  <w:style w:type="paragraph" w:customStyle="1" w:styleId="changeold">
    <w:name w:val="changeold"/>
    <w:basedOn w:val="a"/>
    <w:rsid w:val="003A5A19"/>
    <w:pPr>
      <w:spacing w:before="240" w:beforeAutospacing="0" w:after="240" w:afterAutospacing="0"/>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3A5A19"/>
    <w:pPr>
      <w:spacing w:before="0" w:beforeAutospacing="0" w:after="28" w:afterAutospacing="0"/>
      <w:jc w:val="left"/>
    </w:pPr>
    <w:rPr>
      <w:rFonts w:ascii="Times New Roman" w:eastAsia="Times New Roman" w:hAnsi="Times New Roman" w:cs="Times New Roman"/>
      <w:lang w:eastAsia="ru-RU"/>
    </w:rPr>
  </w:style>
  <w:style w:type="paragraph" w:customStyle="1" w:styleId="cap1">
    <w:name w:val="cap1"/>
    <w:basedOn w:val="a"/>
    <w:rsid w:val="003A5A19"/>
    <w:pPr>
      <w:spacing w:before="0" w:beforeAutospacing="0" w:afterAutospacing="0"/>
      <w:jc w:val="left"/>
    </w:pPr>
    <w:rPr>
      <w:rFonts w:ascii="Times New Roman" w:eastAsia="Times New Roman" w:hAnsi="Times New Roman" w:cs="Times New Roman"/>
      <w:lang w:eastAsia="ru-RU"/>
    </w:rPr>
  </w:style>
  <w:style w:type="paragraph" w:customStyle="1" w:styleId="capu1">
    <w:name w:val="capu1"/>
    <w:basedOn w:val="a"/>
    <w:rsid w:val="003A5A19"/>
    <w:pPr>
      <w:spacing w:before="0" w:beforeAutospacing="0" w:after="120" w:afterAutospacing="0"/>
      <w:jc w:val="left"/>
    </w:pPr>
    <w:rPr>
      <w:rFonts w:ascii="Times New Roman" w:eastAsia="Times New Roman" w:hAnsi="Times New Roman" w:cs="Times New Roman"/>
      <w:lang w:eastAsia="ru-RU"/>
    </w:rPr>
  </w:style>
  <w:style w:type="paragraph" w:customStyle="1" w:styleId="newncpi">
    <w:name w:val="newncpi"/>
    <w:basedOn w:val="a"/>
    <w:rsid w:val="003A5A19"/>
    <w:pPr>
      <w:spacing w:before="0" w:beforeAutospacing="0" w:afterAutospacing="0"/>
      <w:ind w:firstLine="567"/>
    </w:pPr>
    <w:rPr>
      <w:rFonts w:ascii="Times New Roman" w:eastAsia="Times New Roman" w:hAnsi="Times New Roman" w:cs="Times New Roman"/>
      <w:sz w:val="24"/>
      <w:szCs w:val="24"/>
      <w:lang w:eastAsia="ru-RU"/>
    </w:rPr>
  </w:style>
  <w:style w:type="paragraph" w:customStyle="1" w:styleId="newncpi0">
    <w:name w:val="newncpi0"/>
    <w:basedOn w:val="a"/>
    <w:rsid w:val="003A5A19"/>
    <w:pPr>
      <w:spacing w:before="0" w:beforeAutospacing="0" w:afterAutospacing="0"/>
    </w:pPr>
    <w:rPr>
      <w:rFonts w:ascii="Times New Roman" w:eastAsia="Times New Roman" w:hAnsi="Times New Roman" w:cs="Times New Roman"/>
      <w:sz w:val="24"/>
      <w:szCs w:val="24"/>
      <w:lang w:eastAsia="ru-RU"/>
    </w:rPr>
  </w:style>
  <w:style w:type="paragraph" w:customStyle="1" w:styleId="newncpi1">
    <w:name w:val="newncpi1"/>
    <w:basedOn w:val="a"/>
    <w:rsid w:val="003A5A19"/>
    <w:pPr>
      <w:spacing w:before="0" w:beforeAutospacing="0" w:afterAutospacing="0"/>
      <w:ind w:left="567"/>
    </w:pPr>
    <w:rPr>
      <w:rFonts w:ascii="Times New Roman" w:eastAsia="Times New Roman" w:hAnsi="Times New Roman" w:cs="Times New Roman"/>
      <w:sz w:val="24"/>
      <w:szCs w:val="24"/>
      <w:lang w:eastAsia="ru-RU"/>
    </w:rPr>
  </w:style>
  <w:style w:type="paragraph" w:customStyle="1" w:styleId="edizmeren">
    <w:name w:val="edizmeren"/>
    <w:basedOn w:val="a"/>
    <w:rsid w:val="003A5A19"/>
    <w:pPr>
      <w:spacing w:before="0" w:beforeAutospacing="0" w:afterAutospacing="0"/>
      <w:jc w:val="right"/>
    </w:pPr>
    <w:rPr>
      <w:rFonts w:ascii="Times New Roman" w:eastAsia="Times New Roman" w:hAnsi="Times New Roman" w:cs="Times New Roman"/>
      <w:sz w:val="20"/>
      <w:szCs w:val="20"/>
      <w:lang w:eastAsia="ru-RU"/>
    </w:rPr>
  </w:style>
  <w:style w:type="paragraph" w:customStyle="1" w:styleId="zagrazdel">
    <w:name w:val="zagrazdel"/>
    <w:basedOn w:val="a"/>
    <w:rsid w:val="003A5A19"/>
    <w:pPr>
      <w:spacing w:before="240" w:beforeAutospacing="0" w:after="240" w:afterAutospacing="0"/>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3A5A19"/>
    <w:pPr>
      <w:spacing w:before="0" w:beforeAutospacing="0" w:afterAutospacing="0"/>
      <w:jc w:val="center"/>
    </w:pPr>
    <w:rPr>
      <w:rFonts w:ascii="Times New Roman" w:eastAsia="Times New Roman" w:hAnsi="Times New Roman" w:cs="Times New Roman"/>
      <w:sz w:val="24"/>
      <w:szCs w:val="24"/>
      <w:lang w:eastAsia="ru-RU"/>
    </w:rPr>
  </w:style>
  <w:style w:type="paragraph" w:customStyle="1" w:styleId="primer">
    <w:name w:val="primer"/>
    <w:basedOn w:val="a"/>
    <w:rsid w:val="003A5A19"/>
    <w:pPr>
      <w:spacing w:before="0" w:beforeAutospacing="0" w:afterAutospacing="0"/>
      <w:ind w:firstLine="567"/>
    </w:pPr>
    <w:rPr>
      <w:rFonts w:ascii="Times New Roman" w:eastAsia="Times New Roman" w:hAnsi="Times New Roman" w:cs="Times New Roman"/>
      <w:sz w:val="20"/>
      <w:szCs w:val="20"/>
      <w:lang w:eastAsia="ru-RU"/>
    </w:rPr>
  </w:style>
  <w:style w:type="paragraph" w:customStyle="1" w:styleId="withpar">
    <w:name w:val="withpar"/>
    <w:basedOn w:val="a"/>
    <w:rsid w:val="003A5A19"/>
    <w:pPr>
      <w:spacing w:before="0" w:beforeAutospacing="0" w:afterAutospacing="0"/>
      <w:ind w:firstLine="567"/>
    </w:pPr>
    <w:rPr>
      <w:rFonts w:ascii="Times New Roman" w:eastAsia="Times New Roman" w:hAnsi="Times New Roman" w:cs="Times New Roman"/>
      <w:sz w:val="24"/>
      <w:szCs w:val="24"/>
      <w:lang w:eastAsia="ru-RU"/>
    </w:rPr>
  </w:style>
  <w:style w:type="paragraph" w:customStyle="1" w:styleId="withoutpar">
    <w:name w:val="withoutpar"/>
    <w:basedOn w:val="a"/>
    <w:rsid w:val="003A5A19"/>
    <w:pPr>
      <w:spacing w:before="0" w:beforeAutospacing="0" w:after="60" w:afterAutospacing="0"/>
    </w:pPr>
    <w:rPr>
      <w:rFonts w:ascii="Times New Roman" w:eastAsia="Times New Roman" w:hAnsi="Times New Roman" w:cs="Times New Roman"/>
      <w:sz w:val="24"/>
      <w:szCs w:val="24"/>
      <w:lang w:eastAsia="ru-RU"/>
    </w:rPr>
  </w:style>
  <w:style w:type="paragraph" w:customStyle="1" w:styleId="undline">
    <w:name w:val="undline"/>
    <w:basedOn w:val="a"/>
    <w:rsid w:val="003A5A19"/>
    <w:pPr>
      <w:spacing w:before="0" w:beforeAutospacing="0" w:afterAutospacing="0"/>
    </w:pPr>
    <w:rPr>
      <w:rFonts w:ascii="Times New Roman" w:eastAsia="Times New Roman" w:hAnsi="Times New Roman" w:cs="Times New Roman"/>
      <w:sz w:val="20"/>
      <w:szCs w:val="20"/>
      <w:lang w:eastAsia="ru-RU"/>
    </w:rPr>
  </w:style>
  <w:style w:type="paragraph" w:customStyle="1" w:styleId="underline">
    <w:name w:val="underline"/>
    <w:basedOn w:val="a"/>
    <w:rsid w:val="003A5A19"/>
    <w:pPr>
      <w:spacing w:before="0" w:beforeAutospacing="0" w:afterAutospacing="0"/>
    </w:pPr>
    <w:rPr>
      <w:rFonts w:ascii="Times New Roman" w:eastAsia="Times New Roman" w:hAnsi="Times New Roman" w:cs="Times New Roman"/>
      <w:sz w:val="20"/>
      <w:szCs w:val="20"/>
      <w:lang w:eastAsia="ru-RU"/>
    </w:rPr>
  </w:style>
  <w:style w:type="paragraph" w:customStyle="1" w:styleId="ncpicomment">
    <w:name w:val="ncpicomment"/>
    <w:basedOn w:val="a"/>
    <w:rsid w:val="003A5A19"/>
    <w:pPr>
      <w:spacing w:before="120" w:beforeAutospacing="0" w:afterAutospacing="0"/>
      <w:ind w:left="1134"/>
    </w:pPr>
    <w:rPr>
      <w:rFonts w:ascii="Times New Roman" w:eastAsia="Times New Roman" w:hAnsi="Times New Roman" w:cs="Times New Roman"/>
      <w:i/>
      <w:iCs/>
      <w:sz w:val="24"/>
      <w:szCs w:val="24"/>
      <w:lang w:eastAsia="ru-RU"/>
    </w:rPr>
  </w:style>
  <w:style w:type="paragraph" w:customStyle="1" w:styleId="rekviziti">
    <w:name w:val="rekviziti"/>
    <w:basedOn w:val="a"/>
    <w:rsid w:val="003A5A19"/>
    <w:pPr>
      <w:spacing w:before="0" w:beforeAutospacing="0" w:afterAutospacing="0"/>
      <w:ind w:left="1134"/>
    </w:pPr>
    <w:rPr>
      <w:rFonts w:ascii="Times New Roman" w:eastAsia="Times New Roman" w:hAnsi="Times New Roman" w:cs="Times New Roman"/>
      <w:sz w:val="24"/>
      <w:szCs w:val="24"/>
      <w:lang w:eastAsia="ru-RU"/>
    </w:rPr>
  </w:style>
  <w:style w:type="paragraph" w:customStyle="1" w:styleId="ncpidel">
    <w:name w:val="ncpidel"/>
    <w:basedOn w:val="a"/>
    <w:rsid w:val="003A5A19"/>
    <w:pPr>
      <w:spacing w:before="0" w:beforeAutospacing="0" w:afterAutospacing="0"/>
      <w:ind w:left="1134" w:firstLine="567"/>
    </w:pPr>
    <w:rPr>
      <w:rFonts w:ascii="Times New Roman" w:eastAsia="Times New Roman" w:hAnsi="Times New Roman" w:cs="Times New Roman"/>
      <w:sz w:val="24"/>
      <w:szCs w:val="24"/>
      <w:lang w:eastAsia="ru-RU"/>
    </w:rPr>
  </w:style>
  <w:style w:type="paragraph" w:customStyle="1" w:styleId="tsifra">
    <w:name w:val="tsifra"/>
    <w:basedOn w:val="a"/>
    <w:rsid w:val="003A5A19"/>
    <w:pPr>
      <w:spacing w:before="0" w:beforeAutospacing="0" w:afterAutospacing="0"/>
      <w:jc w:val="left"/>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3A5A19"/>
    <w:pPr>
      <w:spacing w:before="0" w:beforeAutospacing="0" w:afterAutospacing="0"/>
      <w:ind w:firstLine="567"/>
    </w:pPr>
    <w:rPr>
      <w:rFonts w:ascii="Times New Roman" w:eastAsia="Times New Roman" w:hAnsi="Times New Roman" w:cs="Times New Roman"/>
      <w:sz w:val="24"/>
      <w:szCs w:val="24"/>
      <w:lang w:eastAsia="ru-RU"/>
    </w:rPr>
  </w:style>
  <w:style w:type="paragraph" w:customStyle="1" w:styleId="newncpiv">
    <w:name w:val="newncpiv"/>
    <w:basedOn w:val="a"/>
    <w:rsid w:val="003A5A19"/>
    <w:pPr>
      <w:spacing w:before="0" w:beforeAutospacing="0" w:afterAutospacing="0"/>
      <w:ind w:firstLine="567"/>
    </w:pPr>
    <w:rPr>
      <w:rFonts w:ascii="Times New Roman" w:eastAsia="Times New Roman" w:hAnsi="Times New Roman" w:cs="Times New Roman"/>
      <w:i/>
      <w:iCs/>
      <w:sz w:val="24"/>
      <w:szCs w:val="24"/>
      <w:lang w:eastAsia="ru-RU"/>
    </w:rPr>
  </w:style>
  <w:style w:type="paragraph" w:customStyle="1" w:styleId="snoskiv">
    <w:name w:val="snoskiv"/>
    <w:basedOn w:val="a"/>
    <w:rsid w:val="003A5A19"/>
    <w:pPr>
      <w:spacing w:before="0" w:beforeAutospacing="0" w:afterAutospacing="0"/>
      <w:ind w:firstLine="567"/>
    </w:pPr>
    <w:rPr>
      <w:rFonts w:ascii="Times New Roman" w:eastAsia="Times New Roman" w:hAnsi="Times New Roman" w:cs="Times New Roman"/>
      <w:i/>
      <w:iCs/>
      <w:sz w:val="20"/>
      <w:szCs w:val="20"/>
      <w:lang w:eastAsia="ru-RU"/>
    </w:rPr>
  </w:style>
  <w:style w:type="paragraph" w:customStyle="1" w:styleId="articlev">
    <w:name w:val="articlev"/>
    <w:basedOn w:val="a"/>
    <w:rsid w:val="003A5A19"/>
    <w:pPr>
      <w:spacing w:before="240" w:beforeAutospacing="0" w:after="240" w:afterAutospacing="0"/>
      <w:ind w:firstLine="567"/>
      <w:jc w:val="left"/>
    </w:pPr>
    <w:rPr>
      <w:rFonts w:ascii="Times New Roman" w:eastAsia="Times New Roman" w:hAnsi="Times New Roman" w:cs="Times New Roman"/>
      <w:i/>
      <w:iCs/>
      <w:sz w:val="24"/>
      <w:szCs w:val="24"/>
      <w:lang w:eastAsia="ru-RU"/>
    </w:rPr>
  </w:style>
  <w:style w:type="paragraph" w:customStyle="1" w:styleId="contentword">
    <w:name w:val="contentword"/>
    <w:basedOn w:val="a"/>
    <w:rsid w:val="003A5A19"/>
    <w:pPr>
      <w:spacing w:before="240" w:beforeAutospacing="0" w:after="240" w:afterAutospacing="0"/>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3A5A19"/>
    <w:pPr>
      <w:spacing w:before="0" w:beforeAutospacing="0" w:afterAutospacing="0"/>
      <w:ind w:left="1134" w:hanging="1134"/>
      <w:jc w:val="left"/>
    </w:pPr>
    <w:rPr>
      <w:rFonts w:ascii="Times New Roman" w:eastAsia="Times New Roman" w:hAnsi="Times New Roman" w:cs="Times New Roman"/>
      <w:lang w:eastAsia="ru-RU"/>
    </w:rPr>
  </w:style>
  <w:style w:type="paragraph" w:customStyle="1" w:styleId="gosreg">
    <w:name w:val="gosreg"/>
    <w:basedOn w:val="a"/>
    <w:rsid w:val="003A5A19"/>
    <w:pPr>
      <w:spacing w:before="0" w:beforeAutospacing="0" w:afterAutospacing="0"/>
    </w:pPr>
    <w:rPr>
      <w:rFonts w:ascii="Times New Roman" w:eastAsia="Times New Roman" w:hAnsi="Times New Roman" w:cs="Times New Roman"/>
      <w:i/>
      <w:iCs/>
      <w:sz w:val="20"/>
      <w:szCs w:val="20"/>
      <w:lang w:eastAsia="ru-RU"/>
    </w:rPr>
  </w:style>
  <w:style w:type="paragraph" w:customStyle="1" w:styleId="articlect">
    <w:name w:val="articlect"/>
    <w:basedOn w:val="a"/>
    <w:rsid w:val="003A5A19"/>
    <w:pPr>
      <w:spacing w:before="240" w:beforeAutospacing="0" w:after="240" w:afterAutospacing="0"/>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3A5A19"/>
    <w:pPr>
      <w:spacing w:before="240" w:beforeAutospacing="0" w:after="240" w:afterAutospacing="0"/>
      <w:jc w:val="left"/>
    </w:pPr>
    <w:rPr>
      <w:rFonts w:ascii="Times New Roman" w:eastAsia="Times New Roman" w:hAnsi="Times New Roman" w:cs="Times New Roman"/>
      <w:sz w:val="24"/>
      <w:szCs w:val="24"/>
      <w:lang w:eastAsia="ru-RU"/>
    </w:rPr>
  </w:style>
  <w:style w:type="paragraph" w:customStyle="1" w:styleId="recepient">
    <w:name w:val="recepient"/>
    <w:basedOn w:val="a"/>
    <w:rsid w:val="003A5A19"/>
    <w:pPr>
      <w:spacing w:before="0" w:beforeAutospacing="0" w:afterAutospacing="0"/>
      <w:ind w:left="5103"/>
      <w:jc w:val="left"/>
    </w:pPr>
    <w:rPr>
      <w:rFonts w:ascii="Times New Roman" w:eastAsia="Times New Roman" w:hAnsi="Times New Roman" w:cs="Times New Roman"/>
      <w:sz w:val="24"/>
      <w:szCs w:val="24"/>
      <w:lang w:eastAsia="ru-RU"/>
    </w:rPr>
  </w:style>
  <w:style w:type="paragraph" w:customStyle="1" w:styleId="doklad">
    <w:name w:val="doklad"/>
    <w:basedOn w:val="a"/>
    <w:rsid w:val="003A5A19"/>
    <w:pPr>
      <w:spacing w:before="0" w:beforeAutospacing="0" w:afterAutospacing="0"/>
      <w:ind w:left="2835"/>
      <w:jc w:val="left"/>
    </w:pPr>
    <w:rPr>
      <w:rFonts w:ascii="Times New Roman" w:eastAsia="Times New Roman" w:hAnsi="Times New Roman" w:cs="Times New Roman"/>
      <w:sz w:val="24"/>
      <w:szCs w:val="24"/>
      <w:lang w:eastAsia="ru-RU"/>
    </w:rPr>
  </w:style>
  <w:style w:type="paragraph" w:customStyle="1" w:styleId="onpaper">
    <w:name w:val="onpaper"/>
    <w:basedOn w:val="a"/>
    <w:rsid w:val="003A5A19"/>
    <w:pPr>
      <w:spacing w:before="0" w:beforeAutospacing="0" w:afterAutospacing="0"/>
      <w:ind w:firstLine="567"/>
    </w:pPr>
    <w:rPr>
      <w:rFonts w:ascii="Times New Roman" w:eastAsia="Times New Roman" w:hAnsi="Times New Roman" w:cs="Times New Roman"/>
      <w:i/>
      <w:iCs/>
      <w:sz w:val="20"/>
      <w:szCs w:val="20"/>
      <w:lang w:eastAsia="ru-RU"/>
    </w:rPr>
  </w:style>
  <w:style w:type="paragraph" w:customStyle="1" w:styleId="formula">
    <w:name w:val="formula"/>
    <w:basedOn w:val="a"/>
    <w:rsid w:val="003A5A19"/>
    <w:pPr>
      <w:spacing w:before="0" w:beforeAutospacing="0" w:afterAutospacing="0"/>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3A5A19"/>
    <w:pPr>
      <w:spacing w:before="0" w:beforeAutospacing="0" w:afterAutospacing="0"/>
      <w:jc w:val="left"/>
    </w:pPr>
    <w:rPr>
      <w:rFonts w:ascii="Times New Roman" w:eastAsia="Times New Roman" w:hAnsi="Times New Roman" w:cs="Times New Roman"/>
      <w:sz w:val="24"/>
      <w:szCs w:val="24"/>
      <w:lang w:eastAsia="ru-RU"/>
    </w:rPr>
  </w:style>
  <w:style w:type="paragraph" w:customStyle="1" w:styleId="table9">
    <w:name w:val="table9"/>
    <w:basedOn w:val="a"/>
    <w:rsid w:val="003A5A19"/>
    <w:pPr>
      <w:spacing w:before="0" w:beforeAutospacing="0" w:afterAutospacing="0"/>
      <w:jc w:val="left"/>
    </w:pPr>
    <w:rPr>
      <w:rFonts w:ascii="Times New Roman" w:eastAsia="Times New Roman" w:hAnsi="Times New Roman" w:cs="Times New Roman"/>
      <w:sz w:val="18"/>
      <w:szCs w:val="18"/>
      <w:lang w:eastAsia="ru-RU"/>
    </w:rPr>
  </w:style>
  <w:style w:type="paragraph" w:customStyle="1" w:styleId="table8">
    <w:name w:val="table8"/>
    <w:basedOn w:val="a"/>
    <w:rsid w:val="003A5A19"/>
    <w:pPr>
      <w:spacing w:before="0" w:beforeAutospacing="0" w:afterAutospacing="0"/>
      <w:jc w:val="left"/>
    </w:pPr>
    <w:rPr>
      <w:rFonts w:ascii="Times New Roman" w:eastAsia="Times New Roman" w:hAnsi="Times New Roman" w:cs="Times New Roman"/>
      <w:sz w:val="16"/>
      <w:szCs w:val="16"/>
      <w:lang w:eastAsia="ru-RU"/>
    </w:rPr>
  </w:style>
  <w:style w:type="paragraph" w:customStyle="1" w:styleId="table7">
    <w:name w:val="table7"/>
    <w:basedOn w:val="a"/>
    <w:rsid w:val="003A5A19"/>
    <w:pPr>
      <w:spacing w:before="0" w:beforeAutospacing="0" w:afterAutospacing="0"/>
      <w:jc w:val="left"/>
    </w:pPr>
    <w:rPr>
      <w:rFonts w:ascii="Times New Roman" w:eastAsia="Times New Roman" w:hAnsi="Times New Roman" w:cs="Times New Roman"/>
      <w:sz w:val="14"/>
      <w:szCs w:val="14"/>
      <w:lang w:eastAsia="ru-RU"/>
    </w:rPr>
  </w:style>
  <w:style w:type="paragraph" w:customStyle="1" w:styleId="begform">
    <w:name w:val="begform"/>
    <w:basedOn w:val="a"/>
    <w:rsid w:val="003A5A19"/>
    <w:pPr>
      <w:spacing w:before="0" w:beforeAutospacing="0" w:afterAutospacing="0"/>
      <w:ind w:firstLine="567"/>
    </w:pPr>
    <w:rPr>
      <w:rFonts w:ascii="Times New Roman" w:eastAsia="Times New Roman" w:hAnsi="Times New Roman" w:cs="Times New Roman"/>
      <w:sz w:val="24"/>
      <w:szCs w:val="24"/>
      <w:lang w:eastAsia="ru-RU"/>
    </w:rPr>
  </w:style>
  <w:style w:type="paragraph" w:customStyle="1" w:styleId="endform">
    <w:name w:val="endform"/>
    <w:basedOn w:val="a"/>
    <w:rsid w:val="003A5A19"/>
    <w:pPr>
      <w:spacing w:before="0" w:beforeAutospacing="0" w:afterAutospacing="0"/>
      <w:ind w:firstLine="567"/>
    </w:pPr>
    <w:rPr>
      <w:rFonts w:ascii="Times New Roman" w:eastAsia="Times New Roman" w:hAnsi="Times New Roman" w:cs="Times New Roman"/>
      <w:sz w:val="24"/>
      <w:szCs w:val="24"/>
      <w:lang w:eastAsia="ru-RU"/>
    </w:rPr>
  </w:style>
  <w:style w:type="paragraph" w:customStyle="1" w:styleId="snoskishablon">
    <w:name w:val="snoskishablon"/>
    <w:basedOn w:val="a"/>
    <w:rsid w:val="003A5A19"/>
    <w:pPr>
      <w:spacing w:before="0" w:beforeAutospacing="0" w:afterAutospacing="0"/>
      <w:ind w:firstLine="567"/>
    </w:pPr>
    <w:rPr>
      <w:rFonts w:ascii="Times New Roman" w:eastAsia="Times New Roman" w:hAnsi="Times New Roman" w:cs="Times New Roman"/>
      <w:sz w:val="20"/>
      <w:szCs w:val="20"/>
      <w:lang w:eastAsia="ru-RU"/>
    </w:rPr>
  </w:style>
  <w:style w:type="paragraph" w:customStyle="1" w:styleId="fav">
    <w:name w:val="fav"/>
    <w:basedOn w:val="a"/>
    <w:rsid w:val="003A5A19"/>
    <w:pPr>
      <w:shd w:val="clear" w:color="auto" w:fill="D5EDC0"/>
      <w:spacing w:after="100"/>
      <w:jc w:val="left"/>
    </w:pPr>
    <w:rPr>
      <w:rFonts w:ascii="Times New Roman" w:eastAsia="Times New Roman" w:hAnsi="Times New Roman" w:cs="Times New Roman"/>
      <w:sz w:val="24"/>
      <w:szCs w:val="24"/>
      <w:lang w:eastAsia="ru-RU"/>
    </w:rPr>
  </w:style>
  <w:style w:type="paragraph" w:customStyle="1" w:styleId="fav1">
    <w:name w:val="fav1"/>
    <w:basedOn w:val="a"/>
    <w:rsid w:val="003A5A19"/>
    <w:pPr>
      <w:shd w:val="clear" w:color="auto" w:fill="D5EDC0"/>
      <w:spacing w:after="100"/>
      <w:ind w:left="570"/>
      <w:jc w:val="left"/>
    </w:pPr>
    <w:rPr>
      <w:rFonts w:ascii="Times New Roman" w:eastAsia="Times New Roman" w:hAnsi="Times New Roman" w:cs="Times New Roman"/>
      <w:sz w:val="24"/>
      <w:szCs w:val="24"/>
      <w:lang w:eastAsia="ru-RU"/>
    </w:rPr>
  </w:style>
  <w:style w:type="paragraph" w:customStyle="1" w:styleId="fav2">
    <w:name w:val="fav2"/>
    <w:basedOn w:val="a"/>
    <w:rsid w:val="003A5A19"/>
    <w:pPr>
      <w:shd w:val="clear" w:color="auto" w:fill="D5EDC0"/>
      <w:spacing w:after="100"/>
      <w:jc w:val="left"/>
    </w:pPr>
    <w:rPr>
      <w:rFonts w:ascii="Times New Roman" w:eastAsia="Times New Roman" w:hAnsi="Times New Roman" w:cs="Times New Roman"/>
      <w:sz w:val="24"/>
      <w:szCs w:val="24"/>
      <w:lang w:eastAsia="ru-RU"/>
    </w:rPr>
  </w:style>
  <w:style w:type="paragraph" w:customStyle="1" w:styleId="dopinfo">
    <w:name w:val="dopinfo"/>
    <w:basedOn w:val="a"/>
    <w:rsid w:val="003A5A19"/>
    <w:pPr>
      <w:spacing w:after="100"/>
      <w:jc w:val="left"/>
    </w:pPr>
    <w:rPr>
      <w:rFonts w:ascii="Times New Roman" w:eastAsia="Times New Roman" w:hAnsi="Times New Roman" w:cs="Times New Roman"/>
      <w:sz w:val="24"/>
      <w:szCs w:val="24"/>
      <w:lang w:eastAsia="ru-RU"/>
    </w:rPr>
  </w:style>
  <w:style w:type="paragraph" w:customStyle="1" w:styleId="divinsselect">
    <w:name w:val="divinsselect"/>
    <w:basedOn w:val="a"/>
    <w:rsid w:val="003A5A19"/>
    <w:pPr>
      <w:pBdr>
        <w:top w:val="single" w:sz="12" w:space="0" w:color="FFA500"/>
        <w:left w:val="single" w:sz="12" w:space="0" w:color="FFA500"/>
        <w:bottom w:val="single" w:sz="12" w:space="0" w:color="FFA500"/>
        <w:right w:val="single" w:sz="12" w:space="0" w:color="FFA500"/>
      </w:pBdr>
      <w:shd w:val="clear" w:color="auto" w:fill="C8FFC8"/>
      <w:spacing w:after="100"/>
      <w:jc w:val="left"/>
    </w:pPr>
    <w:rPr>
      <w:rFonts w:ascii="Times New Roman" w:eastAsia="Times New Roman" w:hAnsi="Times New Roman" w:cs="Times New Roman"/>
      <w:sz w:val="24"/>
      <w:szCs w:val="24"/>
      <w:lang w:eastAsia="ru-RU"/>
    </w:rPr>
  </w:style>
  <w:style w:type="character" w:customStyle="1" w:styleId="name">
    <w:name w:val="name"/>
    <w:basedOn w:val="a0"/>
    <w:rsid w:val="003A5A19"/>
    <w:rPr>
      <w:rFonts w:ascii="Times New Roman" w:hAnsi="Times New Roman" w:cs="Times New Roman" w:hint="default"/>
      <w:caps/>
    </w:rPr>
  </w:style>
  <w:style w:type="character" w:customStyle="1" w:styleId="promulgator">
    <w:name w:val="promulgator"/>
    <w:basedOn w:val="a0"/>
    <w:rsid w:val="003A5A19"/>
    <w:rPr>
      <w:rFonts w:ascii="Times New Roman" w:hAnsi="Times New Roman" w:cs="Times New Roman" w:hint="default"/>
      <w:caps/>
    </w:rPr>
  </w:style>
  <w:style w:type="character" w:customStyle="1" w:styleId="datepr">
    <w:name w:val="datepr"/>
    <w:basedOn w:val="a0"/>
    <w:rsid w:val="003A5A19"/>
    <w:rPr>
      <w:rFonts w:ascii="Times New Roman" w:hAnsi="Times New Roman" w:cs="Times New Roman" w:hint="default"/>
    </w:rPr>
  </w:style>
  <w:style w:type="character" w:customStyle="1" w:styleId="datecity">
    <w:name w:val="datecity"/>
    <w:basedOn w:val="a0"/>
    <w:rsid w:val="003A5A19"/>
    <w:rPr>
      <w:rFonts w:ascii="Times New Roman" w:hAnsi="Times New Roman" w:cs="Times New Roman" w:hint="default"/>
      <w:sz w:val="24"/>
      <w:szCs w:val="24"/>
    </w:rPr>
  </w:style>
  <w:style w:type="character" w:customStyle="1" w:styleId="datereg">
    <w:name w:val="datereg"/>
    <w:basedOn w:val="a0"/>
    <w:rsid w:val="003A5A19"/>
    <w:rPr>
      <w:rFonts w:ascii="Times New Roman" w:hAnsi="Times New Roman" w:cs="Times New Roman" w:hint="default"/>
    </w:rPr>
  </w:style>
  <w:style w:type="character" w:customStyle="1" w:styleId="number">
    <w:name w:val="number"/>
    <w:basedOn w:val="a0"/>
    <w:rsid w:val="003A5A19"/>
    <w:rPr>
      <w:rFonts w:ascii="Times New Roman" w:hAnsi="Times New Roman" w:cs="Times New Roman" w:hint="default"/>
    </w:rPr>
  </w:style>
  <w:style w:type="character" w:customStyle="1" w:styleId="bigsimbol">
    <w:name w:val="bigsimbol"/>
    <w:basedOn w:val="a0"/>
    <w:rsid w:val="003A5A19"/>
    <w:rPr>
      <w:rFonts w:ascii="Times New Roman" w:hAnsi="Times New Roman" w:cs="Times New Roman" w:hint="default"/>
      <w:caps/>
    </w:rPr>
  </w:style>
  <w:style w:type="character" w:customStyle="1" w:styleId="razr">
    <w:name w:val="razr"/>
    <w:basedOn w:val="a0"/>
    <w:rsid w:val="003A5A19"/>
    <w:rPr>
      <w:rFonts w:ascii="Times New Roman" w:hAnsi="Times New Roman" w:cs="Times New Roman" w:hint="default"/>
      <w:spacing w:val="30"/>
    </w:rPr>
  </w:style>
  <w:style w:type="character" w:customStyle="1" w:styleId="onesymbol">
    <w:name w:val="onesymbol"/>
    <w:basedOn w:val="a0"/>
    <w:rsid w:val="003A5A19"/>
    <w:rPr>
      <w:rFonts w:ascii="Symbol" w:hAnsi="Symbol" w:hint="default"/>
    </w:rPr>
  </w:style>
  <w:style w:type="character" w:customStyle="1" w:styleId="onewind3">
    <w:name w:val="onewind3"/>
    <w:basedOn w:val="a0"/>
    <w:rsid w:val="003A5A19"/>
    <w:rPr>
      <w:rFonts w:ascii="Wingdings 3" w:hAnsi="Wingdings 3" w:hint="default"/>
    </w:rPr>
  </w:style>
  <w:style w:type="character" w:customStyle="1" w:styleId="onewind2">
    <w:name w:val="onewind2"/>
    <w:basedOn w:val="a0"/>
    <w:rsid w:val="003A5A19"/>
    <w:rPr>
      <w:rFonts w:ascii="Wingdings 2" w:hAnsi="Wingdings 2" w:hint="default"/>
    </w:rPr>
  </w:style>
  <w:style w:type="character" w:customStyle="1" w:styleId="onewind">
    <w:name w:val="onewind"/>
    <w:basedOn w:val="a0"/>
    <w:rsid w:val="003A5A19"/>
    <w:rPr>
      <w:rFonts w:ascii="Wingdings" w:hAnsi="Wingdings" w:hint="default"/>
    </w:rPr>
  </w:style>
  <w:style w:type="character" w:customStyle="1" w:styleId="rednoun">
    <w:name w:val="rednoun"/>
    <w:basedOn w:val="a0"/>
    <w:rsid w:val="003A5A19"/>
  </w:style>
  <w:style w:type="character" w:customStyle="1" w:styleId="post">
    <w:name w:val="post"/>
    <w:basedOn w:val="a0"/>
    <w:rsid w:val="003A5A19"/>
    <w:rPr>
      <w:rFonts w:ascii="Times New Roman" w:hAnsi="Times New Roman" w:cs="Times New Roman" w:hint="default"/>
      <w:b/>
      <w:bCs/>
      <w:sz w:val="22"/>
      <w:szCs w:val="22"/>
    </w:rPr>
  </w:style>
  <w:style w:type="character" w:customStyle="1" w:styleId="pers">
    <w:name w:val="pers"/>
    <w:basedOn w:val="a0"/>
    <w:rsid w:val="003A5A19"/>
    <w:rPr>
      <w:rFonts w:ascii="Times New Roman" w:hAnsi="Times New Roman" w:cs="Times New Roman" w:hint="default"/>
      <w:b/>
      <w:bCs/>
      <w:sz w:val="22"/>
      <w:szCs w:val="22"/>
    </w:rPr>
  </w:style>
  <w:style w:type="character" w:customStyle="1" w:styleId="arabic">
    <w:name w:val="arabic"/>
    <w:basedOn w:val="a0"/>
    <w:rsid w:val="003A5A19"/>
    <w:rPr>
      <w:rFonts w:ascii="Times New Roman" w:hAnsi="Times New Roman" w:cs="Times New Roman" w:hint="default"/>
    </w:rPr>
  </w:style>
  <w:style w:type="character" w:customStyle="1" w:styleId="articlec">
    <w:name w:val="articlec"/>
    <w:basedOn w:val="a0"/>
    <w:rsid w:val="003A5A19"/>
    <w:rPr>
      <w:rFonts w:ascii="Times New Roman" w:hAnsi="Times New Roman" w:cs="Times New Roman" w:hint="default"/>
      <w:b/>
      <w:bCs/>
    </w:rPr>
  </w:style>
  <w:style w:type="character" w:customStyle="1" w:styleId="roman">
    <w:name w:val="roman"/>
    <w:basedOn w:val="a0"/>
    <w:rsid w:val="003A5A19"/>
    <w:rPr>
      <w:rFonts w:ascii="Arial" w:hAnsi="Arial" w:cs="Arial" w:hint="default"/>
    </w:rPr>
  </w:style>
  <w:style w:type="character" w:customStyle="1" w:styleId="snoskiindex">
    <w:name w:val="snoskiindex"/>
    <w:basedOn w:val="a0"/>
    <w:rsid w:val="003A5A19"/>
    <w:rPr>
      <w:rFonts w:ascii="Times New Roman" w:hAnsi="Times New Roman" w:cs="Times New Roman" w:hint="default"/>
    </w:rPr>
  </w:style>
  <w:style w:type="table" w:customStyle="1" w:styleId="tablencpi">
    <w:name w:val="tablencpi"/>
    <w:basedOn w:val="a1"/>
    <w:rsid w:val="003A5A19"/>
    <w:pPr>
      <w:spacing w:before="0" w:beforeAutospacing="0" w:after="0" w:afterAutospacing="0"/>
      <w:jc w:val="left"/>
    </w:pPr>
    <w:rPr>
      <w:rFonts w:ascii="Times New Roman" w:eastAsia="Times New Roman" w:hAnsi="Times New Roman" w:cs="Times New Roman"/>
      <w:sz w:val="20"/>
      <w:szCs w:val="20"/>
      <w:lang w:eastAsia="ru-RU"/>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140706">
      <w:bodyDiv w:val="1"/>
      <w:marLeft w:val="0"/>
      <w:marRight w:val="0"/>
      <w:marTop w:val="0"/>
      <w:marBottom w:val="0"/>
      <w:divBdr>
        <w:top w:val="none" w:sz="0" w:space="0" w:color="auto"/>
        <w:left w:val="none" w:sz="0" w:space="0" w:color="auto"/>
        <w:bottom w:val="none" w:sz="0" w:space="0" w:color="auto"/>
        <w:right w:val="none" w:sz="0" w:space="0" w:color="auto"/>
      </w:divBdr>
      <w:divsChild>
        <w:div w:id="1307202063">
          <w:marLeft w:val="0"/>
          <w:marRight w:val="0"/>
          <w:marTop w:val="0"/>
          <w:marBottom w:val="0"/>
          <w:divBdr>
            <w:top w:val="none" w:sz="0" w:space="0" w:color="auto"/>
            <w:left w:val="none" w:sz="0" w:space="0" w:color="auto"/>
            <w:bottom w:val="none" w:sz="0" w:space="0" w:color="auto"/>
            <w:right w:val="none" w:sz="0" w:space="0" w:color="auto"/>
          </w:divBdr>
        </w:div>
        <w:div w:id="1227882837">
          <w:marLeft w:val="0"/>
          <w:marRight w:val="0"/>
          <w:marTop w:val="0"/>
          <w:marBottom w:val="0"/>
          <w:divBdr>
            <w:top w:val="none" w:sz="0" w:space="0" w:color="auto"/>
            <w:left w:val="none" w:sz="0" w:space="0" w:color="auto"/>
            <w:bottom w:val="none" w:sz="0" w:space="0" w:color="auto"/>
            <w:right w:val="none" w:sz="0" w:space="0" w:color="auto"/>
          </w:divBdr>
        </w:div>
        <w:div w:id="57672686">
          <w:marLeft w:val="0"/>
          <w:marRight w:val="0"/>
          <w:marTop w:val="0"/>
          <w:marBottom w:val="0"/>
          <w:divBdr>
            <w:top w:val="none" w:sz="0" w:space="0" w:color="auto"/>
            <w:left w:val="none" w:sz="0" w:space="0" w:color="auto"/>
            <w:bottom w:val="none" w:sz="0" w:space="0" w:color="auto"/>
            <w:right w:val="none" w:sz="0" w:space="0" w:color="auto"/>
          </w:divBdr>
        </w:div>
        <w:div w:id="1852179598">
          <w:marLeft w:val="0"/>
          <w:marRight w:val="0"/>
          <w:marTop w:val="0"/>
          <w:marBottom w:val="0"/>
          <w:divBdr>
            <w:top w:val="none" w:sz="0" w:space="0" w:color="auto"/>
            <w:left w:val="none" w:sz="0" w:space="0" w:color="auto"/>
            <w:bottom w:val="none" w:sz="0" w:space="0" w:color="auto"/>
            <w:right w:val="none" w:sz="0" w:space="0" w:color="auto"/>
          </w:divBdr>
        </w:div>
        <w:div w:id="1690137061">
          <w:marLeft w:val="0"/>
          <w:marRight w:val="0"/>
          <w:marTop w:val="0"/>
          <w:marBottom w:val="0"/>
          <w:divBdr>
            <w:top w:val="none" w:sz="0" w:space="0" w:color="auto"/>
            <w:left w:val="none" w:sz="0" w:space="0" w:color="auto"/>
            <w:bottom w:val="none" w:sz="0" w:space="0" w:color="auto"/>
            <w:right w:val="none" w:sz="0" w:space="0" w:color="auto"/>
          </w:divBdr>
        </w:div>
        <w:div w:id="1213686749">
          <w:marLeft w:val="0"/>
          <w:marRight w:val="0"/>
          <w:marTop w:val="0"/>
          <w:marBottom w:val="0"/>
          <w:divBdr>
            <w:top w:val="none" w:sz="0" w:space="0" w:color="auto"/>
            <w:left w:val="none" w:sz="0" w:space="0" w:color="auto"/>
            <w:bottom w:val="none" w:sz="0" w:space="0" w:color="auto"/>
            <w:right w:val="none" w:sz="0" w:space="0" w:color="auto"/>
          </w:divBdr>
        </w:div>
        <w:div w:id="450632236">
          <w:marLeft w:val="0"/>
          <w:marRight w:val="0"/>
          <w:marTop w:val="0"/>
          <w:marBottom w:val="0"/>
          <w:divBdr>
            <w:top w:val="none" w:sz="0" w:space="0" w:color="auto"/>
            <w:left w:val="none" w:sz="0" w:space="0" w:color="auto"/>
            <w:bottom w:val="none" w:sz="0" w:space="0" w:color="auto"/>
            <w:right w:val="none" w:sz="0" w:space="0" w:color="auto"/>
          </w:divBdr>
        </w:div>
        <w:div w:id="1299264072">
          <w:marLeft w:val="0"/>
          <w:marRight w:val="0"/>
          <w:marTop w:val="0"/>
          <w:marBottom w:val="0"/>
          <w:divBdr>
            <w:top w:val="none" w:sz="0" w:space="0" w:color="auto"/>
            <w:left w:val="none" w:sz="0" w:space="0" w:color="auto"/>
            <w:bottom w:val="none" w:sz="0" w:space="0" w:color="auto"/>
            <w:right w:val="none" w:sz="0" w:space="0" w:color="auto"/>
          </w:divBdr>
        </w:div>
        <w:div w:id="778183156">
          <w:marLeft w:val="0"/>
          <w:marRight w:val="0"/>
          <w:marTop w:val="0"/>
          <w:marBottom w:val="0"/>
          <w:divBdr>
            <w:top w:val="none" w:sz="0" w:space="0" w:color="auto"/>
            <w:left w:val="none" w:sz="0" w:space="0" w:color="auto"/>
            <w:bottom w:val="none" w:sz="0" w:space="0" w:color="auto"/>
            <w:right w:val="none" w:sz="0" w:space="0" w:color="auto"/>
          </w:divBdr>
        </w:div>
        <w:div w:id="1873375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17901</Words>
  <Characters>102037</Characters>
  <Application>Microsoft Office Word</Application>
  <DocSecurity>0</DocSecurity>
  <Lines>850</Lines>
  <Paragraphs>239</Paragraphs>
  <ScaleCrop>false</ScaleCrop>
  <Company/>
  <LinksUpToDate>false</LinksUpToDate>
  <CharactersWithSpaces>119699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А. Морозова</dc:creator>
  <cp:keywords/>
  <dc:description/>
  <cp:lastModifiedBy>Олеся А. Морозова</cp:lastModifiedBy>
  <cp:revision>2</cp:revision>
  <dcterms:created xsi:type="dcterms:W3CDTF">2024-07-29T08:36:00Z</dcterms:created>
  <dcterms:modified xsi:type="dcterms:W3CDTF">2024-07-29T08:36:00Z</dcterms:modified>
</cp:coreProperties>
</file>