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6ED3" w14:textId="2A4B0B65" w:rsidR="00FA0009" w:rsidRDefault="00FA0009" w:rsidP="00C3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0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Гарус Михаил Геннадьевич</w:t>
      </w:r>
    </w:p>
    <w:p w14:paraId="1C00E0DC" w14:textId="68BF101E" w:rsidR="00FA0009" w:rsidRDefault="00FA0009" w:rsidP="00C3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РЦТО</w:t>
      </w:r>
    </w:p>
    <w:p w14:paraId="2801FD27" w14:textId="469B14DC" w:rsidR="00C36C22" w:rsidRDefault="00C36C22" w:rsidP="00C3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C36C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ЭССЕ на тему:</w:t>
      </w:r>
      <w:r w:rsidR="009638A9" w:rsidRPr="00C36C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36C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«Судьбы, опаленные войной»</w:t>
      </w:r>
    </w:p>
    <w:p w14:paraId="333F23ED" w14:textId="77777777" w:rsidR="00130148" w:rsidRPr="00C36C22" w:rsidRDefault="00130148" w:rsidP="00C3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DF60238" w14:textId="1852128B" w:rsidR="00E70B12" w:rsidRPr="00917E28" w:rsidRDefault="00122AC4" w:rsidP="00130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Давно закончилась Великая Отечественная война. Давно отгремели последние бои. </w:t>
      </w:r>
      <w:r w:rsidR="00811794" w:rsidRPr="00917E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Сколько горя, страданий, потерь принесла </w:t>
      </w: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</w:t>
      </w:r>
      <w:r w:rsidR="00811794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на </w:t>
      </w: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и </w:t>
      </w:r>
      <w:r w:rsidR="00811794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оставила глубокий след в жизни всего населения нашей страны</w:t>
      </w:r>
      <w:r w:rsidR="00E70B12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. </w:t>
      </w: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80 лет над родной Беларусью мирное небо.</w:t>
      </w:r>
      <w:r w:rsidR="00811794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Сменилось не одно поколение. Мое поколение выросло в мирной стране. Мы не знаем, что такое война, н</w:t>
      </w:r>
      <w:r w:rsidR="00811794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 мы помним тех, кто не жалел жизни ради нас, делал всё, чтобы не было войны, чтобы над нашими головами светило яркое солнце и всегда было чистое небо.</w:t>
      </w:r>
      <w:r w:rsidR="00E70B12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Не было семьи, которой не коснулась война. Я знаю о войне по расс</w:t>
      </w:r>
      <w:r w:rsidR="00EE39FA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казам, книгам и </w:t>
      </w:r>
      <w:r w:rsidR="00E70B12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военным фильмам.</w:t>
      </w:r>
    </w:p>
    <w:p w14:paraId="11C01363" w14:textId="0D20DEE1" w:rsidR="00E70B12" w:rsidRPr="00917E28" w:rsidRDefault="00E70B12" w:rsidP="00C36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Нашу семью </w:t>
      </w:r>
      <w:r w:rsidR="0034035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война не обошла стороной. Мой дедушка Гарус Михаил Владимирович 1923 года рождения, уроженец Брестской области, ветеран Великой Отечественной Войны. Простой,</w:t>
      </w:r>
      <w:r w:rsidR="009638A9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34035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скромный крестьянин, который закончил 7 классов польской школы и всю свою жизнь честно трудился на земле. </w:t>
      </w:r>
      <w:r w:rsidR="00AF42D9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Когда началась война ему не было и 18 лет.</w:t>
      </w:r>
    </w:p>
    <w:p w14:paraId="10B465F4" w14:textId="1EB082C5" w:rsidR="0034035D" w:rsidRPr="00917E28" w:rsidRDefault="0034035D" w:rsidP="00C36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Своего дедушку я не видел живым. Я </w:t>
      </w:r>
      <w:r w:rsidR="00EE39FA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родился, когда его уже не было. Меня назвали в честь его.</w:t>
      </w:r>
      <w:r w:rsidR="005515DF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Все что я знаю про него</w:t>
      </w:r>
      <w:r w:rsidR="00EE39FA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по рассказам мамы.</w:t>
      </w:r>
    </w:p>
    <w:p w14:paraId="73B802D3" w14:textId="2108178D" w:rsidR="00E923EF" w:rsidRPr="00917E28" w:rsidRDefault="00EE39FA" w:rsidP="00C36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Войну дедушка встретил в родной деревне в первый день войны. Он вспоминал, как утром вся деревня проснулась от гула самолетов. Никто не верил, что началась война, пока не увидели первых немцев. </w:t>
      </w:r>
      <w:r w:rsidR="005515DF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Потом началась оккупация, целых 3 года. Во время оккупации дедушка помогал партизанам, собирая сведения о расположении немецких солдат.</w:t>
      </w:r>
    </w:p>
    <w:p w14:paraId="755159E7" w14:textId="2B0F6DBC" w:rsidR="00853BE4" w:rsidRPr="00917E28" w:rsidRDefault="005515DF" w:rsidP="00C36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Когда в 1944 году деревню освободили дедушка пошел на фронт. Он освобождал Польшу, Австрию, Венгрию.</w:t>
      </w:r>
      <w:r w:rsidR="00936FBE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</w:t>
      </w:r>
      <w:r w:rsidR="007D33EB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бою за освобождение Будапешта </w:t>
      </w:r>
      <w:r w:rsidR="00936FBE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был тяжело ранен</w:t>
      </w:r>
      <w:r w:rsidR="00AB59A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 Вражеские оскол</w:t>
      </w:r>
      <w:r w:rsidR="00E923EF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</w:t>
      </w:r>
      <w:r w:rsidR="00AB59A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</w:t>
      </w:r>
      <w:r w:rsidR="00E923EF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застрял</w:t>
      </w:r>
      <w:r w:rsidR="00AB59A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 у него в груди.</w:t>
      </w:r>
      <w:r w:rsidR="00E923EF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AB59A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Чудом </w:t>
      </w:r>
      <w:r w:rsidR="00E10584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врачи</w:t>
      </w:r>
      <w:r w:rsidR="00E923EF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спасли ему жизнь.</w:t>
      </w:r>
      <w:r w:rsidR="00936FBE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AB59A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Однако </w:t>
      </w:r>
      <w:r w:rsidR="005C4AC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один </w:t>
      </w:r>
      <w:r w:rsidR="00AB59A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осколок</w:t>
      </w:r>
      <w:r w:rsidR="00936FBE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возле сердца</w:t>
      </w:r>
      <w:r w:rsidR="00AB59A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так и не удалось извлечь</w:t>
      </w:r>
      <w:r w:rsidR="00936FBE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  <w:r w:rsidR="00E10584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Так и остался</w:t>
      </w:r>
      <w:r w:rsidR="00D1696B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кусок железа под сердцем на всю</w:t>
      </w:r>
      <w:r w:rsidR="00E10584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жизнь, как напоминание о войне.</w:t>
      </w:r>
      <w:r w:rsidR="00936FBE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Победу </w:t>
      </w:r>
      <w:r w:rsidR="00AB59A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дед </w:t>
      </w:r>
      <w:r w:rsidR="00936FBE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встретил в госпитале.</w:t>
      </w:r>
      <w:r w:rsidR="00853BE4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После войны дедушка вернулся в родную деревню, где построил дом, женился, воспитал троих дочерей. Добросовестно работал в колхозе учетчиком, заведующим фермой. </w:t>
      </w:r>
      <w:r w:rsidR="002D32C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За добросовестный труд удостоен звания Ветеран труда.</w:t>
      </w:r>
    </w:p>
    <w:p w14:paraId="4CF2D97F" w14:textId="7C8F29A2" w:rsidR="00936FBE" w:rsidRPr="00917E28" w:rsidRDefault="00AB59AD" w:rsidP="00C36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 дедушки</w:t>
      </w:r>
      <w:r w:rsidR="00853BE4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был</w:t>
      </w: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о много наград. Он особо гордился </w:t>
      </w:r>
      <w:r w:rsidR="00853BE4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орденом Отечественной войны. Уже после Победы дедушку нашла еще одна награда – медаль «За отвагу».</w:t>
      </w:r>
    </w:p>
    <w:p w14:paraId="1B8EAA3E" w14:textId="72E98A87" w:rsidR="002D32CD" w:rsidRPr="00917E28" w:rsidRDefault="00E923EF" w:rsidP="00C36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>О войне дедушка рассказывал редко и очень мало. Не любил наверно вспоминать</w:t>
      </w:r>
      <w:r w:rsidR="00792634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всю ту боль, страх и ужас, которые перенес в то время.</w:t>
      </w:r>
      <w:r w:rsidR="00853BE4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Всегда, когда были воспоминания о войне, на глазах у него появлялись слезы.</w:t>
      </w:r>
      <w:r w:rsidR="00AB59A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Ф</w:t>
      </w:r>
      <w:r w:rsidR="00532EC8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изическую</w:t>
      </w:r>
      <w:r w:rsidR="00AB59A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боль</w:t>
      </w:r>
      <w:r w:rsidR="00532EC8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он</w:t>
      </w:r>
      <w:r w:rsidR="00AB59A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постоянно </w:t>
      </w:r>
      <w:r w:rsidR="00532EC8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ощущал от шрамов и осколка. А вот моральную боль – при воспоминан</w:t>
      </w:r>
      <w:r w:rsidR="00D1696B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ии о тех страшных днях. Скорее всего</w:t>
      </w:r>
      <w:r w:rsidR="00532EC8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не хотел </w:t>
      </w:r>
      <w:r w:rsidR="007D33EB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он </w:t>
      </w:r>
      <w:r w:rsidR="00532EC8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снова переживать все мучения и тяготы.</w:t>
      </w:r>
      <w:r w:rsidR="00AF42D9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А они были. По его рассказам на фронте было страшно. Ведь каждая атака</w:t>
      </w:r>
      <w:r w:rsidR="008D6712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,</w:t>
      </w:r>
      <w:r w:rsidR="00AF42D9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это кровь и потеря сослуживцев. Но невзирая на страх снова и снова шли в очередную атаку со словами «За Родину» «За Сталина». Каждый солдат знал, что за спиной его семья, Родина</w:t>
      </w:r>
      <w:r w:rsidR="0014338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, и хотел, чтобы его семья жила в свободной и мирной стране. </w:t>
      </w:r>
    </w:p>
    <w:p w14:paraId="4B25BC7A" w14:textId="0E069678" w:rsidR="005C4ACD" w:rsidRPr="00917E28" w:rsidRDefault="00853BE4" w:rsidP="00C36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День </w:t>
      </w:r>
      <w:r w:rsidR="004C26D2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</w:t>
      </w: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обеды для дедушки был главным праздником.</w:t>
      </w:r>
      <w:r w:rsidR="002D32C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Он всегда надевал самый лучший костюм и на него надевал все свои награды и шел на митинг.</w:t>
      </w:r>
      <w:r w:rsidR="0014338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 этот день он откладывал все дела даже срочные.</w:t>
      </w:r>
      <w:r w:rsidR="005C4AC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</w:t>
      </w:r>
      <w:r w:rsidR="00532EC8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 того времени для всей</w:t>
      </w:r>
      <w:r w:rsidR="004C26D2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нашей</w:t>
      </w:r>
      <w:r w:rsidR="00532EC8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семьи День победы </w:t>
      </w:r>
      <w:r w:rsidR="0014338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один из главных праздников</w:t>
      </w:r>
      <w:r w:rsidR="002D32C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  <w:r w:rsidR="00532EC8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14338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 этот день мы вспоминаем и поминаем деда.</w:t>
      </w:r>
      <w:r w:rsidR="005C4AC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</w:p>
    <w:p w14:paraId="01BC77C1" w14:textId="2B8C98F0" w:rsidR="008520A5" w:rsidRPr="00917E28" w:rsidRDefault="00532EC8" w:rsidP="00C36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Дедушки нет с нами 2</w:t>
      </w:r>
      <w:r w:rsidR="00DF4F11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9</w:t>
      </w:r>
      <w:r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лет, но мы бережно храним все награды деда и помним о нем. Очень часто мы с мамой</w:t>
      </w:r>
      <w:r w:rsidR="005C4AC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пересматриваем </w:t>
      </w:r>
      <w:r w:rsidR="00917E28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дедушкины награды,</w:t>
      </w:r>
      <w:r w:rsidR="005C4AC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 мама в о</w:t>
      </w:r>
      <w:r w:rsidR="00E10584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чере</w:t>
      </w:r>
      <w:r w:rsidR="0014338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дной раз рассказывает мне о нем, какой он был добрый и веселый. Как он мог пошутить. Какой он был мастеровой, как умел плести корзины из лозы и корней. У мамы до сих пор есть </w:t>
      </w:r>
      <w:r w:rsidR="00917E28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корзина,</w:t>
      </w:r>
      <w:r w:rsidR="0014338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сделанная дедушки</w:t>
      </w:r>
      <w:r w:rsidR="001C02E8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ны</w:t>
      </w:r>
      <w:r w:rsidR="0014338D" w:rsidRPr="00917E2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ми руками.</w:t>
      </w:r>
    </w:p>
    <w:p w14:paraId="364ADC03" w14:textId="09AC1E34" w:rsidR="004C26D2" w:rsidRPr="00917E28" w:rsidRDefault="008520A5" w:rsidP="00C36C22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917E28">
        <w:rPr>
          <w:color w:val="333333"/>
          <w:sz w:val="30"/>
          <w:szCs w:val="30"/>
        </w:rPr>
        <w:t>Со дня окончания Великой От</w:t>
      </w:r>
      <w:r w:rsidR="00D1696B" w:rsidRPr="00917E28">
        <w:rPr>
          <w:color w:val="333333"/>
          <w:sz w:val="30"/>
          <w:szCs w:val="30"/>
        </w:rPr>
        <w:t>ечественной войны прошло 79 лет</w:t>
      </w:r>
      <w:r w:rsidRPr="00917E28">
        <w:rPr>
          <w:color w:val="333333"/>
          <w:sz w:val="30"/>
          <w:szCs w:val="30"/>
        </w:rPr>
        <w:t>, но гордость и память о наших родных, принимавших участие в той страшной войне, будут жить вечно. Мы всегда будем вспоминать про советских солдат, которые не жалели своих жизней, сражаясь за</w:t>
      </w:r>
      <w:r w:rsidR="004C26D2" w:rsidRPr="00917E28">
        <w:rPr>
          <w:color w:val="333333"/>
          <w:sz w:val="30"/>
          <w:szCs w:val="30"/>
        </w:rPr>
        <w:t xml:space="preserve"> наше будущее. </w:t>
      </w:r>
    </w:p>
    <w:p w14:paraId="70E74212" w14:textId="7C916F8E" w:rsidR="008520A5" w:rsidRPr="00917E28" w:rsidRDefault="004C26D2" w:rsidP="00C36C22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917E28">
        <w:rPr>
          <w:color w:val="333333"/>
          <w:sz w:val="30"/>
          <w:szCs w:val="30"/>
        </w:rPr>
        <w:t xml:space="preserve">Я </w:t>
      </w:r>
      <w:r w:rsidR="008520A5" w:rsidRPr="00917E28">
        <w:rPr>
          <w:color w:val="333333"/>
          <w:sz w:val="30"/>
          <w:szCs w:val="30"/>
        </w:rPr>
        <w:t>очень горжусь тем, что мой дедушка внёс вклад в эту великую победу. Мы должны помнить о наших героях, которые подарили нам мирное небо над головой. Каждый человек обязан чтить память наших соотечественников, которые участвовали в Великой Отечественной войне. Мы не имеем права забывать, что ценой нашей свободы являются миллионы погибших людей. Они также</w:t>
      </w:r>
      <w:r w:rsidR="000B6585" w:rsidRPr="00917E28">
        <w:rPr>
          <w:color w:val="333333"/>
          <w:sz w:val="30"/>
          <w:szCs w:val="30"/>
        </w:rPr>
        <w:t>,</w:t>
      </w:r>
      <w:r w:rsidR="008520A5" w:rsidRPr="00917E28">
        <w:rPr>
          <w:color w:val="333333"/>
          <w:sz w:val="30"/>
          <w:szCs w:val="30"/>
        </w:rPr>
        <w:t xml:space="preserve"> как и мы хотели прожить счастливую жизнь. Эта ужасная война должна всегда служить уроком будущим поколениям, которые обязаны делать все возможное, чтобы не допустить возникновения других войн.</w:t>
      </w:r>
    </w:p>
    <w:p w14:paraId="72DE9B5B" w14:textId="77777777" w:rsidR="00853BE4" w:rsidRPr="00917E28" w:rsidRDefault="00853BE4" w:rsidP="00C36C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14:paraId="60FAE4C6" w14:textId="18922AAF" w:rsidR="00792634" w:rsidRPr="00917E28" w:rsidRDefault="00792634" w:rsidP="00C36C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14:paraId="14275D5E" w14:textId="77777777" w:rsidR="00853BE4" w:rsidRPr="00917E28" w:rsidRDefault="00853BE4" w:rsidP="00C36C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14:paraId="4535A608" w14:textId="77777777" w:rsidR="005515DF" w:rsidRPr="00917E28" w:rsidRDefault="005515DF" w:rsidP="00C36C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14:paraId="362F544D" w14:textId="77777777" w:rsidR="0034035D" w:rsidRPr="00917E28" w:rsidRDefault="0034035D" w:rsidP="00C36C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sectPr w:rsidR="0034035D" w:rsidRPr="0091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11"/>
    <w:rsid w:val="000B6585"/>
    <w:rsid w:val="00122AC4"/>
    <w:rsid w:val="00130148"/>
    <w:rsid w:val="0014338D"/>
    <w:rsid w:val="001C02E8"/>
    <w:rsid w:val="002D32CD"/>
    <w:rsid w:val="0034035D"/>
    <w:rsid w:val="004C26D2"/>
    <w:rsid w:val="00532EC8"/>
    <w:rsid w:val="005515DF"/>
    <w:rsid w:val="005C2E19"/>
    <w:rsid w:val="005C4ACD"/>
    <w:rsid w:val="0067057F"/>
    <w:rsid w:val="007376B5"/>
    <w:rsid w:val="00792634"/>
    <w:rsid w:val="007D33EB"/>
    <w:rsid w:val="00811794"/>
    <w:rsid w:val="008520A5"/>
    <w:rsid w:val="00853BE4"/>
    <w:rsid w:val="008D6712"/>
    <w:rsid w:val="00917E28"/>
    <w:rsid w:val="00936FBE"/>
    <w:rsid w:val="009638A9"/>
    <w:rsid w:val="009A1A9D"/>
    <w:rsid w:val="00A471C1"/>
    <w:rsid w:val="00AB59AD"/>
    <w:rsid w:val="00AF42D9"/>
    <w:rsid w:val="00C36C22"/>
    <w:rsid w:val="00D1696B"/>
    <w:rsid w:val="00DF4F11"/>
    <w:rsid w:val="00E10584"/>
    <w:rsid w:val="00E70B12"/>
    <w:rsid w:val="00E923EF"/>
    <w:rsid w:val="00EE39FA"/>
    <w:rsid w:val="00F37511"/>
    <w:rsid w:val="00F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4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7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87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008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72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06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729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282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685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3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Виталий В. Богомаз</cp:lastModifiedBy>
  <cp:revision>2</cp:revision>
  <cp:lastPrinted>2024-05-03T14:18:00Z</cp:lastPrinted>
  <dcterms:created xsi:type="dcterms:W3CDTF">2024-05-03T14:18:00Z</dcterms:created>
  <dcterms:modified xsi:type="dcterms:W3CDTF">2024-05-03T14:18:00Z</dcterms:modified>
</cp:coreProperties>
</file>